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50" w:rsidRDefault="005A6250" w:rsidP="00B72D2A">
      <w:pPr>
        <w:ind w:left="-360" w:right="-36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A6250" w:rsidRDefault="005A6250" w:rsidP="00B72D2A">
      <w:pPr>
        <w:pBdr>
          <w:bottom w:val="single" w:sz="12" w:space="1" w:color="auto"/>
        </w:pBd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№7» ГОРОДА ОБНИНСКА</w:t>
      </w:r>
    </w:p>
    <w:p w:rsidR="005A6250" w:rsidRDefault="005A6250" w:rsidP="00B72D2A">
      <w:pPr>
        <w:ind w:left="-142" w:right="-143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249038, Калужская область, г. Обнинск, ул. Гурьянова, 15, тел. (48439) 6-48-57</w:t>
      </w:r>
    </w:p>
    <w:p w:rsidR="005A6250" w:rsidRPr="005264ED" w:rsidRDefault="005A6250" w:rsidP="00B72D2A">
      <w:pPr>
        <w:ind w:left="-142" w:right="-143"/>
        <w:jc w:val="center"/>
        <w:rPr>
          <w:i/>
          <w:iCs/>
        </w:rPr>
      </w:pPr>
      <w:r>
        <w:rPr>
          <w:i/>
          <w:iCs/>
        </w:rPr>
        <w:t>сайт</w:t>
      </w:r>
      <w:hyperlink r:id="rId7" w:history="1">
        <w:r>
          <w:rPr>
            <w:rStyle w:val="a4"/>
            <w:i/>
            <w:iCs/>
            <w:lang w:val="en-US"/>
          </w:rPr>
          <w:t>http</w:t>
        </w:r>
        <w:r w:rsidRPr="005264ED">
          <w:rPr>
            <w:rStyle w:val="a4"/>
            <w:i/>
            <w:iCs/>
          </w:rPr>
          <w:t>://</w:t>
        </w:r>
        <w:r>
          <w:rPr>
            <w:rStyle w:val="a4"/>
            <w:i/>
            <w:iCs/>
            <w:lang w:val="en-US"/>
          </w:rPr>
          <w:t>www</w:t>
        </w:r>
        <w:r w:rsidRPr="005264ED">
          <w:rPr>
            <w:rStyle w:val="a4"/>
            <w:i/>
            <w:iCs/>
          </w:rPr>
          <w:t>.40204</w:t>
        </w:r>
        <w:r>
          <w:rPr>
            <w:rStyle w:val="a4"/>
            <w:i/>
            <w:iCs/>
            <w:lang w:val="en-US"/>
          </w:rPr>
          <w:t>s</w:t>
        </w:r>
        <w:r w:rsidRPr="005264ED">
          <w:rPr>
            <w:rStyle w:val="a4"/>
            <w:i/>
            <w:iCs/>
          </w:rPr>
          <w:t>007.</w:t>
        </w:r>
        <w:r>
          <w:rPr>
            <w:rStyle w:val="a4"/>
            <w:i/>
            <w:iCs/>
            <w:lang w:val="en-US"/>
          </w:rPr>
          <w:t>edusite</w:t>
        </w:r>
        <w:r w:rsidRPr="005264ED">
          <w:rPr>
            <w:rStyle w:val="a4"/>
            <w:i/>
            <w:iCs/>
          </w:rPr>
          <w:t>.</w:t>
        </w:r>
        <w:r>
          <w:rPr>
            <w:rStyle w:val="a4"/>
            <w:i/>
            <w:iCs/>
            <w:lang w:val="en-US"/>
          </w:rPr>
          <w:t>ru</w:t>
        </w:r>
      </w:hyperlink>
      <w:r w:rsidRPr="005264ED">
        <w:rPr>
          <w:i/>
          <w:iCs/>
        </w:rPr>
        <w:t xml:space="preserve">; </w:t>
      </w:r>
      <w:r>
        <w:rPr>
          <w:i/>
          <w:iCs/>
          <w:lang w:val="en-US"/>
        </w:rPr>
        <w:t>e</w:t>
      </w:r>
      <w:r w:rsidRPr="005264ED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5264ED">
        <w:rPr>
          <w:i/>
          <w:iCs/>
        </w:rPr>
        <w:t xml:space="preserve">: </w:t>
      </w:r>
      <w:hyperlink r:id="rId8" w:history="1">
        <w:r>
          <w:rPr>
            <w:rStyle w:val="a4"/>
            <w:i/>
            <w:iCs/>
            <w:lang w:val="en-US"/>
          </w:rPr>
          <w:t>obninsk</w:t>
        </w:r>
        <w:r w:rsidRPr="005264ED">
          <w:rPr>
            <w:rStyle w:val="a4"/>
            <w:i/>
            <w:iCs/>
          </w:rPr>
          <w:t>-</w:t>
        </w:r>
        <w:r>
          <w:rPr>
            <w:rStyle w:val="a4"/>
            <w:i/>
            <w:iCs/>
            <w:lang w:val="en-US"/>
          </w:rPr>
          <w:t>school</w:t>
        </w:r>
        <w:r w:rsidRPr="005264ED">
          <w:rPr>
            <w:rStyle w:val="a4"/>
            <w:i/>
            <w:iCs/>
          </w:rPr>
          <w:t>7@</w:t>
        </w:r>
        <w:r>
          <w:rPr>
            <w:rStyle w:val="a4"/>
            <w:i/>
            <w:iCs/>
            <w:lang w:val="en-US"/>
          </w:rPr>
          <w:t>yandex</w:t>
        </w:r>
        <w:r w:rsidRPr="005264ED">
          <w:rPr>
            <w:rStyle w:val="a4"/>
            <w:i/>
            <w:iCs/>
          </w:rPr>
          <w:t>.</w:t>
        </w:r>
        <w:r>
          <w:rPr>
            <w:rStyle w:val="a4"/>
            <w:i/>
            <w:iCs/>
            <w:lang w:val="en-US"/>
          </w:rPr>
          <w:t>ru</w:t>
        </w:r>
      </w:hyperlink>
    </w:p>
    <w:p w:rsidR="005A6250" w:rsidRPr="005264ED" w:rsidRDefault="005A6250"/>
    <w:p w:rsidR="005A6250" w:rsidRPr="005264ED" w:rsidRDefault="005A6250"/>
    <w:p w:rsidR="005A6250" w:rsidRPr="005264ED" w:rsidRDefault="005A6250"/>
    <w:p w:rsidR="005A6250" w:rsidRPr="005264ED" w:rsidRDefault="005A6250"/>
    <w:p w:rsidR="005A6250" w:rsidRPr="005264ED" w:rsidRDefault="005A6250"/>
    <w:p w:rsidR="005A6250" w:rsidRDefault="005A6250" w:rsidP="00B72D2A">
      <w:pPr>
        <w:jc w:val="center"/>
        <w:rPr>
          <w:sz w:val="52"/>
          <w:szCs w:val="52"/>
        </w:rPr>
      </w:pPr>
      <w:r>
        <w:rPr>
          <w:sz w:val="52"/>
          <w:szCs w:val="52"/>
        </w:rPr>
        <w:t>Карта динамики развития обучающегося</w:t>
      </w:r>
    </w:p>
    <w:p w:rsidR="005A6250" w:rsidRDefault="005A6250" w:rsidP="00B72D2A">
      <w:pPr>
        <w:jc w:val="center"/>
        <w:rPr>
          <w:sz w:val="52"/>
          <w:szCs w:val="52"/>
        </w:rPr>
      </w:pPr>
      <w:r>
        <w:rPr>
          <w:sz w:val="52"/>
          <w:szCs w:val="52"/>
        </w:rPr>
        <w:t>класса охраны зрения</w:t>
      </w:r>
    </w:p>
    <w:p w:rsidR="005A6250" w:rsidRPr="00B72D2A" w:rsidRDefault="005A6250" w:rsidP="00B72D2A">
      <w:pPr>
        <w:jc w:val="center"/>
        <w:rPr>
          <w:sz w:val="52"/>
          <w:szCs w:val="52"/>
        </w:rPr>
      </w:pPr>
    </w:p>
    <w:p w:rsidR="005A6250" w:rsidRPr="00B72D2A" w:rsidRDefault="005A6250"/>
    <w:p w:rsidR="005A6250" w:rsidRPr="00B72D2A" w:rsidRDefault="005A6250"/>
    <w:p w:rsidR="005A6250" w:rsidRPr="00B72D2A" w:rsidRDefault="005A6250"/>
    <w:p w:rsidR="005A6250" w:rsidRPr="00B72D2A" w:rsidRDefault="005A6250"/>
    <w:p w:rsidR="005A6250" w:rsidRPr="00B72D2A" w:rsidRDefault="005A6250"/>
    <w:p w:rsidR="005A6250" w:rsidRPr="00B72D2A" w:rsidRDefault="005A6250"/>
    <w:p w:rsidR="005A6250" w:rsidRPr="00B72D2A" w:rsidRDefault="005A6250"/>
    <w:p w:rsidR="005A6250" w:rsidRDefault="005A6250" w:rsidP="00B72D2A">
      <w:pPr>
        <w:jc w:val="center"/>
        <w:rPr>
          <w:b/>
          <w:bCs/>
          <w:sz w:val="28"/>
          <w:szCs w:val="28"/>
        </w:rPr>
      </w:pPr>
      <w:r w:rsidRPr="009F4C18">
        <w:rPr>
          <w:b/>
          <w:bCs/>
          <w:sz w:val="28"/>
          <w:szCs w:val="28"/>
        </w:rPr>
        <w:t>СОДЕРЖАНИЕ: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ind w:left="714" w:hanging="357"/>
        <w:rPr>
          <w:bCs/>
        </w:rPr>
      </w:pPr>
      <w:r w:rsidRPr="00EC599E">
        <w:rPr>
          <w:bCs/>
        </w:rPr>
        <w:t>Итоговое психолого-педагогическое обследование дошкольной ступени образования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Стартовая диагностика в 1 классе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Качественные характеристики учебной деятельности.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Количественные показатели учебной деятельности.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Уровень усвоения учебного материала по предметам.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Показатели поведения и общения в учебных ситуациях.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Показатели эмоционального состояния в учебных ситуациях.</w:t>
      </w:r>
    </w:p>
    <w:p w:rsidR="00EC599E" w:rsidRDefault="00EC599E" w:rsidP="00EC599E">
      <w:pPr>
        <w:numPr>
          <w:ilvl w:val="0"/>
          <w:numId w:val="2"/>
        </w:numPr>
        <w:spacing w:after="0" w:line="240" w:lineRule="auto"/>
        <w:rPr>
          <w:bCs/>
        </w:rPr>
      </w:pPr>
      <w:r w:rsidRPr="00EC599E">
        <w:rPr>
          <w:bCs/>
        </w:rPr>
        <w:t>Педагогическое обследование. Познавательное развитие.</w:t>
      </w:r>
    </w:p>
    <w:p w:rsidR="00EC599E" w:rsidRDefault="00394B27" w:rsidP="00394B27">
      <w:pPr>
        <w:numPr>
          <w:ilvl w:val="0"/>
          <w:numId w:val="2"/>
        </w:numPr>
        <w:spacing w:after="0" w:line="240" w:lineRule="auto"/>
        <w:rPr>
          <w:bCs/>
        </w:rPr>
      </w:pPr>
      <w:r w:rsidRPr="00394B27">
        <w:rPr>
          <w:bCs/>
        </w:rPr>
        <w:t>Формирование универсальных учебных действий.</w:t>
      </w:r>
    </w:p>
    <w:p w:rsidR="00394B27" w:rsidRDefault="00394B27" w:rsidP="00394B27">
      <w:pPr>
        <w:numPr>
          <w:ilvl w:val="0"/>
          <w:numId w:val="2"/>
        </w:numPr>
        <w:spacing w:after="0" w:line="240" w:lineRule="auto"/>
        <w:rPr>
          <w:bCs/>
        </w:rPr>
      </w:pPr>
      <w:r w:rsidRPr="00394B27">
        <w:rPr>
          <w:bCs/>
        </w:rPr>
        <w:t>Социально-педагогическое обследование.</w:t>
      </w:r>
    </w:p>
    <w:p w:rsidR="00394B27" w:rsidRPr="00EC599E" w:rsidRDefault="00394B27" w:rsidP="00394B27">
      <w:pPr>
        <w:spacing w:after="0" w:line="240" w:lineRule="auto"/>
        <w:ind w:left="720"/>
        <w:rPr>
          <w:bCs/>
        </w:rPr>
      </w:pPr>
    </w:p>
    <w:p w:rsidR="005A6250" w:rsidRPr="00B72D2A" w:rsidRDefault="005A6250" w:rsidP="00B72D2A">
      <w:pPr>
        <w:jc w:val="center"/>
        <w:rPr>
          <w:sz w:val="32"/>
          <w:szCs w:val="32"/>
        </w:rPr>
      </w:pPr>
    </w:p>
    <w:p w:rsidR="005A6250" w:rsidRPr="00B72D2A" w:rsidRDefault="005A6250"/>
    <w:p w:rsidR="005A6250" w:rsidRDefault="005A6250" w:rsidP="00B72D2A">
      <w:pPr>
        <w:jc w:val="center"/>
        <w:rPr>
          <w:b/>
          <w:bCs/>
          <w:sz w:val="32"/>
          <w:szCs w:val="32"/>
        </w:rPr>
      </w:pPr>
    </w:p>
    <w:p w:rsidR="005A6250" w:rsidRDefault="005A6250" w:rsidP="00B72D2A">
      <w:pPr>
        <w:jc w:val="center"/>
        <w:rPr>
          <w:b/>
          <w:bCs/>
          <w:sz w:val="32"/>
          <w:szCs w:val="32"/>
        </w:rPr>
      </w:pPr>
    </w:p>
    <w:p w:rsidR="005A6250" w:rsidRDefault="005A6250" w:rsidP="00B72D2A">
      <w:pPr>
        <w:jc w:val="center"/>
        <w:rPr>
          <w:b/>
          <w:bCs/>
          <w:sz w:val="32"/>
          <w:szCs w:val="32"/>
        </w:rPr>
      </w:pPr>
    </w:p>
    <w:p w:rsidR="005A6250" w:rsidRDefault="005A6250" w:rsidP="00B72D2A">
      <w:pPr>
        <w:jc w:val="center"/>
        <w:rPr>
          <w:b/>
          <w:bCs/>
          <w:sz w:val="32"/>
          <w:szCs w:val="32"/>
        </w:rPr>
      </w:pPr>
    </w:p>
    <w:p w:rsidR="005A6250" w:rsidRDefault="005A6250" w:rsidP="00B72D2A">
      <w:pPr>
        <w:jc w:val="center"/>
        <w:rPr>
          <w:b/>
          <w:bCs/>
          <w:sz w:val="32"/>
          <w:szCs w:val="32"/>
        </w:rPr>
      </w:pPr>
    </w:p>
    <w:p w:rsidR="005A6250" w:rsidRDefault="005A6250" w:rsidP="008C402A">
      <w:pPr>
        <w:rPr>
          <w:b/>
          <w:bCs/>
          <w:sz w:val="32"/>
          <w:szCs w:val="32"/>
        </w:rPr>
      </w:pPr>
    </w:p>
    <w:p w:rsidR="005A6250" w:rsidRDefault="005A6250" w:rsidP="00B72D2A">
      <w:pPr>
        <w:jc w:val="center"/>
        <w:rPr>
          <w:b/>
          <w:bCs/>
          <w:sz w:val="32"/>
          <w:szCs w:val="32"/>
        </w:rPr>
      </w:pPr>
    </w:p>
    <w:p w:rsidR="003C63C0" w:rsidRPr="003310DD" w:rsidRDefault="005A6250" w:rsidP="003C63C0">
      <w:pPr>
        <w:spacing w:line="240" w:lineRule="auto"/>
        <w:jc w:val="center"/>
        <w:rPr>
          <w:sz w:val="32"/>
          <w:szCs w:val="32"/>
        </w:rPr>
      </w:pPr>
      <w:r w:rsidRPr="00B72D2A">
        <w:rPr>
          <w:b/>
          <w:bCs/>
          <w:sz w:val="32"/>
          <w:szCs w:val="32"/>
        </w:rPr>
        <w:t>Итоговое обследование дошкольной ступени образования</w:t>
      </w:r>
      <w:r w:rsidR="003C63C0">
        <w:rPr>
          <w:b/>
          <w:bCs/>
          <w:sz w:val="32"/>
          <w:szCs w:val="32"/>
        </w:rPr>
        <w:t xml:space="preserve">. 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396"/>
        <w:gridCol w:w="2410"/>
        <w:gridCol w:w="2551"/>
        <w:gridCol w:w="2410"/>
        <w:gridCol w:w="2410"/>
      </w:tblGrid>
      <w:tr w:rsidR="003C63C0" w:rsidRPr="009F4C18" w:rsidTr="003C63C0">
        <w:tc>
          <w:tcPr>
            <w:tcW w:w="2957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ФИО</w:t>
            </w:r>
          </w:p>
        </w:tc>
        <w:tc>
          <w:tcPr>
            <w:tcW w:w="2396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Уровень контактного общения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Сведения о себе, родственные связи</w:t>
            </w:r>
          </w:p>
        </w:tc>
        <w:tc>
          <w:tcPr>
            <w:tcW w:w="2551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Особенности восприятия</w:t>
            </w:r>
            <w:r>
              <w:t xml:space="preserve"> текстов, картин, времени 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Восприятие</w:t>
            </w:r>
            <w:r w:rsidRPr="009F4C18">
              <w:t xml:space="preserve"> пространств</w:t>
            </w:r>
            <w:r>
              <w:t>а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Особенности</w:t>
            </w:r>
            <w:r>
              <w:t xml:space="preserve"> внимания</w:t>
            </w:r>
          </w:p>
        </w:tc>
      </w:tr>
      <w:tr w:rsidR="003C63C0" w:rsidRPr="009F4C18" w:rsidTr="003C63C0">
        <w:tc>
          <w:tcPr>
            <w:tcW w:w="2957" w:type="dxa"/>
          </w:tcPr>
          <w:p w:rsidR="003C63C0" w:rsidRPr="009F4C18" w:rsidRDefault="006C2BBE" w:rsidP="009214F1">
            <w:pPr>
              <w:spacing w:after="0" w:line="240" w:lineRule="auto"/>
            </w:pPr>
            <w:r>
              <w:t>ФИО ребенка</w:t>
            </w:r>
          </w:p>
        </w:tc>
        <w:tc>
          <w:tcPr>
            <w:tcW w:w="2396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В к</w:t>
            </w:r>
            <w:r w:rsidRPr="009F4C18">
              <w:t xml:space="preserve">онтакт </w:t>
            </w:r>
            <w:r>
              <w:t>вступает, задания выполняет охотно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Имя, фамилию знает.</w:t>
            </w:r>
          </w:p>
          <w:p w:rsidR="003C63C0" w:rsidRPr="009F4C18" w:rsidRDefault="003C63C0" w:rsidP="003C63C0">
            <w:pPr>
              <w:spacing w:after="0" w:line="240" w:lineRule="auto"/>
            </w:pPr>
            <w:r>
              <w:t>Родственные связи устанавливает с помощью</w:t>
            </w:r>
          </w:p>
        </w:tc>
        <w:tc>
          <w:tcPr>
            <w:tcW w:w="2551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Во временах года ориентируется, признаки называет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Правую, левую сторону различает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Внимание устойчивое, но быстрая отвлекаемость, непроизвольное переключение</w:t>
            </w:r>
          </w:p>
        </w:tc>
      </w:tr>
    </w:tbl>
    <w:p w:rsidR="005A6250" w:rsidRDefault="005A6250" w:rsidP="003310DD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396"/>
        <w:gridCol w:w="2410"/>
        <w:gridCol w:w="2551"/>
        <w:gridCol w:w="2410"/>
        <w:gridCol w:w="2410"/>
      </w:tblGrid>
      <w:tr w:rsidR="003C63C0" w:rsidRPr="009F4C18" w:rsidTr="003C63C0">
        <w:tc>
          <w:tcPr>
            <w:tcW w:w="2957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Особенности памяти</w:t>
            </w:r>
          </w:p>
        </w:tc>
        <w:tc>
          <w:tcPr>
            <w:tcW w:w="2396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Особенности</w:t>
            </w:r>
            <w:r>
              <w:t xml:space="preserve"> мышления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Особенности</w:t>
            </w:r>
            <w:r>
              <w:t xml:space="preserve"> процессов анализа, синтеза, обобщения</w:t>
            </w:r>
          </w:p>
        </w:tc>
        <w:tc>
          <w:tcPr>
            <w:tcW w:w="2551" w:type="dxa"/>
          </w:tcPr>
          <w:p w:rsidR="003C63C0" w:rsidRPr="009F4C18" w:rsidRDefault="003C63C0" w:rsidP="003C63C0">
            <w:pPr>
              <w:spacing w:after="0" w:line="240" w:lineRule="auto"/>
            </w:pPr>
            <w:r w:rsidRPr="009F4C18">
              <w:t>Развитие речи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Состояние чтения, письма, счёта</w:t>
            </w:r>
          </w:p>
        </w:tc>
        <w:tc>
          <w:tcPr>
            <w:tcW w:w="2410" w:type="dxa"/>
          </w:tcPr>
          <w:p w:rsidR="003C63C0" w:rsidRPr="009F4C18" w:rsidRDefault="00DC00C3" w:rsidP="003C63C0">
            <w:pPr>
              <w:spacing w:after="0" w:line="240" w:lineRule="auto"/>
            </w:pPr>
            <w:r>
              <w:t>Целенаправленность</w:t>
            </w:r>
            <w:r w:rsidR="003C63C0">
              <w:t xml:space="preserve"> деятельности</w:t>
            </w:r>
          </w:p>
        </w:tc>
      </w:tr>
      <w:tr w:rsidR="003C63C0" w:rsidRPr="009F4C18" w:rsidTr="003C63C0">
        <w:tc>
          <w:tcPr>
            <w:tcW w:w="2957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Непроизвольное запоминание, затруднение в воспроизведении из-за билингвизма</w:t>
            </w:r>
          </w:p>
        </w:tc>
        <w:tc>
          <w:tcPr>
            <w:tcW w:w="2396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Серию сюжетных картинок разложила, на вопросы ответила</w:t>
            </w: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Обобщающие понятия сформиров</w:t>
            </w:r>
            <w:r w:rsidR="00BD1B2C">
              <w:t>аны по возрасту, «4-й лишний объ</w:t>
            </w:r>
            <w:r>
              <w:t>ясняет с помощью</w:t>
            </w:r>
          </w:p>
        </w:tc>
        <w:tc>
          <w:tcPr>
            <w:tcW w:w="2551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Словарный запас в пределах нормы</w:t>
            </w:r>
          </w:p>
        </w:tc>
        <w:tc>
          <w:tcPr>
            <w:tcW w:w="2410" w:type="dxa"/>
          </w:tcPr>
          <w:p w:rsidR="003C63C0" w:rsidRDefault="003C63C0" w:rsidP="003C63C0">
            <w:pPr>
              <w:spacing w:after="0" w:line="240" w:lineRule="auto"/>
            </w:pPr>
            <w:r>
              <w:t>Знает буквы, счёт до 10, величины сравнивает</w:t>
            </w:r>
          </w:p>
          <w:p w:rsidR="003C63C0" w:rsidRDefault="003C63C0" w:rsidP="003C63C0">
            <w:pPr>
              <w:spacing w:after="0" w:line="240" w:lineRule="auto"/>
            </w:pPr>
          </w:p>
          <w:p w:rsidR="003C63C0" w:rsidRPr="009F4C18" w:rsidRDefault="003C63C0" w:rsidP="003C63C0">
            <w:pPr>
              <w:spacing w:after="0" w:line="240" w:lineRule="auto"/>
            </w:pPr>
          </w:p>
        </w:tc>
        <w:tc>
          <w:tcPr>
            <w:tcW w:w="2410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 xml:space="preserve">Действует </w:t>
            </w:r>
            <w:r w:rsidR="00DC00C3">
              <w:t>целенаправленно</w:t>
            </w:r>
          </w:p>
        </w:tc>
      </w:tr>
    </w:tbl>
    <w:p w:rsidR="005A6250" w:rsidRPr="00B72D2A" w:rsidRDefault="005A6250" w:rsidP="003310DD">
      <w:pPr>
        <w:spacing w:line="240" w:lineRule="auto"/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396"/>
        <w:gridCol w:w="5387"/>
        <w:gridCol w:w="4394"/>
      </w:tblGrid>
      <w:tr w:rsidR="003C63C0" w:rsidRPr="009F4C18" w:rsidTr="003C63C0">
        <w:tc>
          <w:tcPr>
            <w:tcW w:w="2957" w:type="dxa"/>
          </w:tcPr>
          <w:p w:rsidR="003C63C0" w:rsidRPr="009F4C18" w:rsidRDefault="003C63C0" w:rsidP="00394B27">
            <w:pPr>
              <w:spacing w:after="0" w:line="240" w:lineRule="auto"/>
            </w:pPr>
            <w:r>
              <w:t>Особенности эмоционально волевой сферы</w:t>
            </w:r>
          </w:p>
        </w:tc>
        <w:tc>
          <w:tcPr>
            <w:tcW w:w="2396" w:type="dxa"/>
          </w:tcPr>
          <w:p w:rsidR="003C63C0" w:rsidRPr="009F4C18" w:rsidRDefault="003C63C0" w:rsidP="00394B27">
            <w:pPr>
              <w:spacing w:after="0" w:line="240" w:lineRule="auto"/>
            </w:pPr>
            <w:r>
              <w:t>Усидчивость в работе, работоспособность</w:t>
            </w:r>
          </w:p>
        </w:tc>
        <w:tc>
          <w:tcPr>
            <w:tcW w:w="5387" w:type="dxa"/>
          </w:tcPr>
          <w:p w:rsidR="003C63C0" w:rsidRDefault="003C63C0" w:rsidP="003C63C0">
            <w:pPr>
              <w:spacing w:after="0" w:line="240" w:lineRule="auto"/>
              <w:jc w:val="center"/>
            </w:pPr>
            <w:r>
              <w:t>Заключение</w:t>
            </w:r>
          </w:p>
          <w:p w:rsidR="003C63C0" w:rsidRDefault="003C63C0" w:rsidP="00394B27">
            <w:pPr>
              <w:spacing w:after="0" w:line="240" w:lineRule="auto"/>
              <w:jc w:val="center"/>
            </w:pPr>
            <w:r>
              <w:t>(с указанием развёрнутого диагноза)</w:t>
            </w:r>
          </w:p>
          <w:p w:rsidR="003C63C0" w:rsidRPr="009F4C18" w:rsidRDefault="003C63C0" w:rsidP="003C63C0">
            <w:pPr>
              <w:spacing w:after="0" w:line="240" w:lineRule="auto"/>
            </w:pPr>
          </w:p>
        </w:tc>
        <w:tc>
          <w:tcPr>
            <w:tcW w:w="4394" w:type="dxa"/>
          </w:tcPr>
          <w:p w:rsidR="003C63C0" w:rsidRDefault="003C63C0" w:rsidP="003C63C0">
            <w:pPr>
              <w:spacing w:after="0" w:line="240" w:lineRule="auto"/>
              <w:jc w:val="center"/>
            </w:pPr>
          </w:p>
          <w:p w:rsidR="003C63C0" w:rsidRDefault="003C63C0" w:rsidP="00394B27">
            <w:pPr>
              <w:spacing w:after="0" w:line="240" w:lineRule="auto"/>
              <w:jc w:val="center"/>
            </w:pPr>
            <w:r>
              <w:t>Рекомендации комиссии</w:t>
            </w:r>
          </w:p>
          <w:p w:rsidR="003C63C0" w:rsidRPr="009F4C18" w:rsidRDefault="003C63C0" w:rsidP="003C63C0">
            <w:pPr>
              <w:spacing w:after="0" w:line="240" w:lineRule="auto"/>
            </w:pPr>
          </w:p>
        </w:tc>
      </w:tr>
      <w:tr w:rsidR="003C63C0" w:rsidRPr="009F4C18" w:rsidTr="003C63C0">
        <w:tc>
          <w:tcPr>
            <w:tcW w:w="2957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>Эмоциональный смысл беседы улавливает</w:t>
            </w:r>
          </w:p>
        </w:tc>
        <w:tc>
          <w:tcPr>
            <w:tcW w:w="2396" w:type="dxa"/>
          </w:tcPr>
          <w:p w:rsidR="003C63C0" w:rsidRDefault="003C63C0" w:rsidP="003C63C0">
            <w:pPr>
              <w:spacing w:after="0" w:line="240" w:lineRule="auto"/>
            </w:pPr>
            <w:r>
              <w:t>Работоспособность</w:t>
            </w:r>
          </w:p>
          <w:p w:rsidR="003C63C0" w:rsidRPr="009F4C18" w:rsidRDefault="003C63C0" w:rsidP="003C63C0">
            <w:pPr>
              <w:spacing w:after="0" w:line="240" w:lineRule="auto"/>
            </w:pPr>
            <w:r>
              <w:t>удовлетворительная</w:t>
            </w:r>
          </w:p>
        </w:tc>
        <w:tc>
          <w:tcPr>
            <w:tcW w:w="5387" w:type="dxa"/>
          </w:tcPr>
          <w:p w:rsidR="003C63C0" w:rsidRPr="009F4C18" w:rsidRDefault="003C63C0" w:rsidP="003C63C0">
            <w:pPr>
              <w:spacing w:after="0" w:line="240" w:lineRule="auto"/>
            </w:pPr>
            <w:proofErr w:type="spellStart"/>
            <w:r>
              <w:t>Дефицитарное</w:t>
            </w:r>
            <w:proofErr w:type="spellEnd"/>
            <w:r>
              <w:t xml:space="preserve"> психическое развитие, обусловленное нарушением зрения. Астигматизм, </w:t>
            </w:r>
            <w:proofErr w:type="spellStart"/>
            <w:r>
              <w:t>амблиопия</w:t>
            </w:r>
            <w:proofErr w:type="spellEnd"/>
            <w:r>
              <w:t xml:space="preserve"> обоих глаз. Билингвизм.</w:t>
            </w:r>
          </w:p>
        </w:tc>
        <w:tc>
          <w:tcPr>
            <w:tcW w:w="4394" w:type="dxa"/>
          </w:tcPr>
          <w:p w:rsidR="003C63C0" w:rsidRPr="009F4C18" w:rsidRDefault="003C63C0" w:rsidP="003C63C0">
            <w:pPr>
              <w:spacing w:after="0" w:line="240" w:lineRule="auto"/>
            </w:pPr>
            <w:r>
              <w:t xml:space="preserve">Рекомендовано обучение в 1 классе коррекционно-развивающего обучения для детей со снижением зрения, </w:t>
            </w:r>
            <w:proofErr w:type="spellStart"/>
            <w:r>
              <w:t>шк</w:t>
            </w:r>
            <w:proofErr w:type="spellEnd"/>
            <w:r>
              <w:t>. № 7</w:t>
            </w:r>
          </w:p>
        </w:tc>
      </w:tr>
    </w:tbl>
    <w:p w:rsidR="005A6250" w:rsidRDefault="005A6250"/>
    <w:p w:rsidR="005A6250" w:rsidRDefault="005A6250"/>
    <w:tbl>
      <w:tblPr>
        <w:tblpPr w:leftFromText="180" w:rightFromText="180" w:vertAnchor="text" w:horzAnchor="page" w:tblpX="535" w:tblpY="-6323"/>
        <w:tblW w:w="19722" w:type="dxa"/>
        <w:tblLook w:val="00A0"/>
      </w:tblPr>
      <w:tblGrid>
        <w:gridCol w:w="617"/>
        <w:gridCol w:w="5177"/>
        <w:gridCol w:w="1259"/>
        <w:gridCol w:w="3312"/>
        <w:gridCol w:w="1039"/>
        <w:gridCol w:w="1039"/>
        <w:gridCol w:w="1039"/>
        <w:gridCol w:w="1040"/>
        <w:gridCol w:w="1040"/>
        <w:gridCol w:w="1040"/>
        <w:gridCol w:w="1040"/>
        <w:gridCol w:w="1040"/>
        <w:gridCol w:w="1040"/>
      </w:tblGrid>
      <w:tr w:rsidR="005A6250" w:rsidRPr="00BC3711" w:rsidTr="009B4B19">
        <w:trPr>
          <w:gridAfter w:val="9"/>
          <w:wAfter w:w="9357" w:type="dxa"/>
          <w:trHeight w:val="300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250" w:rsidRDefault="005A6250" w:rsidP="009B4B19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A6250" w:rsidRDefault="005A6250" w:rsidP="009B4B19">
            <w:pPr>
              <w:spacing w:after="0" w:line="240" w:lineRule="auto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94B27" w:rsidRDefault="00394B27" w:rsidP="009B4B1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A6250" w:rsidRPr="008D03FC" w:rsidRDefault="005A6250" w:rsidP="009B4B1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D03FC">
              <w:rPr>
                <w:b/>
                <w:bCs/>
                <w:color w:val="000000"/>
                <w:sz w:val="32"/>
                <w:szCs w:val="32"/>
                <w:lang w:eastAsia="ru-RU"/>
              </w:rPr>
              <w:t>Результаты диагностики стартовых возможностей</w:t>
            </w:r>
          </w:p>
        </w:tc>
      </w:tr>
      <w:tr w:rsidR="005A6250" w:rsidRPr="00BC3711" w:rsidTr="009B4B19">
        <w:trPr>
          <w:trHeight w:val="6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Умение передавать форму фигуры, развитие системы "глаз-рука"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</w:tr>
      <w:tr w:rsidR="005A6250" w:rsidRPr="00BC3711" w:rsidTr="009B4B19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2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Умение ориентироваться на плоскости (вверх, вниз, вправо, влево), умение пересчитывать клеточки.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</w:tr>
      <w:tr w:rsidR="005A6250" w:rsidRPr="00BC3711" w:rsidTr="009B4B1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4F1AC7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4F1AC7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41990" o:spid="_x0000_s1026" type="#_x0000_t75" style="position:absolute;margin-left:29.85pt;margin-top:2.75pt;width:410.9pt;height:237.1pt;z-index:251657728;visibility:visible;mso-position-horizontal-relative:text;mso-position-vertical-relative:text">
                  <v:imagedata r:id="rId9" o:title=""/>
                  <o:lock v:ext="edit" aspectratio="f"/>
                </v:shape>
              </w:pict>
            </w: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</w:tr>
      <w:tr w:rsidR="005A6250" w:rsidRPr="00BC3711" w:rsidTr="009B4B19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3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Умение выбрать и выполнить операцию сложения и вычитания через текст задачи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</w:tr>
      <w:tr w:rsidR="005A6250" w:rsidRPr="00BC3711" w:rsidTr="009B4B1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</w:tcPr>
          <w:p w:rsidR="005A6250" w:rsidRPr="008D03FC" w:rsidRDefault="005A6250" w:rsidP="009B4B1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</w:tr>
      <w:tr w:rsidR="005A6250" w:rsidRPr="00BC3711" w:rsidTr="009B4B19">
        <w:trPr>
          <w:gridAfter w:val="9"/>
          <w:wAfter w:w="9357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4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Умение сравнивать множества по числу элементов, нелинейность мышления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5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Умение классифицировать, находить признаки, по которым была произведена классификация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6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Состояние фонематического слуха и фонематического восприятия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7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Степень овладения звуковым анализом на уровне определения количества звуков в слове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A6250" w:rsidRPr="00BC3711" w:rsidTr="009B4B19">
        <w:trPr>
          <w:gridAfter w:val="9"/>
          <w:wAfter w:w="9357" w:type="dxa"/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  <w:r w:rsidRPr="008D03FC">
              <w:rPr>
                <w:color w:val="000000"/>
                <w:lang w:eastAsia="ru-RU"/>
              </w:rPr>
              <w:t> </w:t>
            </w: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5A6250" w:rsidRPr="008D03FC" w:rsidRDefault="005A6250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394B27" w:rsidRPr="00BC3711" w:rsidTr="00A817EA">
        <w:trPr>
          <w:gridAfter w:val="9"/>
          <w:wAfter w:w="9357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B27" w:rsidRPr="008D03FC" w:rsidRDefault="00394B27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B27" w:rsidRPr="008D03FC" w:rsidRDefault="00394B27" w:rsidP="009B4B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8D03FC">
              <w:rPr>
                <w:b/>
                <w:bCs/>
                <w:color w:val="000000"/>
                <w:lang w:eastAsia="ru-RU"/>
              </w:rPr>
              <w:t>Итоговый балл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B27" w:rsidRPr="008D03FC" w:rsidRDefault="00394B27" w:rsidP="009B4B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8D03FC">
              <w:rPr>
                <w:b/>
                <w:bCs/>
                <w:color w:val="000000"/>
                <w:lang w:eastAsia="ru-RU"/>
              </w:rPr>
              <w:t>13</w:t>
            </w:r>
            <w:r>
              <w:rPr>
                <w:b/>
                <w:bCs/>
                <w:color w:val="000000"/>
                <w:lang w:eastAsia="ru-RU"/>
              </w:rPr>
              <w:t xml:space="preserve"> (средний)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noWrap/>
            <w:vAlign w:val="bottom"/>
          </w:tcPr>
          <w:p w:rsidR="00394B27" w:rsidRPr="008D03FC" w:rsidRDefault="00394B27" w:rsidP="009B4B1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9D7A3D" w:rsidRPr="009D7A3D" w:rsidRDefault="009D7A3D" w:rsidP="009D7A3D">
      <w:pPr>
        <w:spacing w:after="0"/>
        <w:rPr>
          <w:vanish/>
        </w:rPr>
      </w:pPr>
    </w:p>
    <w:tbl>
      <w:tblPr>
        <w:tblpPr w:leftFromText="180" w:rightFromText="180" w:vertAnchor="text" w:horzAnchor="page" w:tblpX="1333" w:tblpY="-32"/>
        <w:tblW w:w="9072" w:type="dxa"/>
        <w:tblLook w:val="0000"/>
      </w:tblPr>
      <w:tblGrid>
        <w:gridCol w:w="1960"/>
        <w:gridCol w:w="520"/>
        <w:gridCol w:w="1960"/>
        <w:gridCol w:w="520"/>
        <w:gridCol w:w="2040"/>
        <w:gridCol w:w="520"/>
        <w:gridCol w:w="560"/>
        <w:gridCol w:w="1327"/>
      </w:tblGrid>
      <w:tr w:rsidR="005A6250" w:rsidRPr="009F4C18" w:rsidTr="00394B27">
        <w:trPr>
          <w:trHeight w:val="20"/>
        </w:trPr>
        <w:tc>
          <w:tcPr>
            <w:tcW w:w="94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9F4C18">
              <w:rPr>
                <w:b/>
                <w:bCs/>
                <w:color w:val="000000"/>
                <w:lang w:eastAsia="ru-RU"/>
              </w:rPr>
              <w:t>Определение мотивов учебной деятельности (М.Р. Гинзбург)</w:t>
            </w:r>
          </w:p>
        </w:tc>
      </w:tr>
      <w:tr w:rsidR="005A6250" w:rsidRPr="009F4C18" w:rsidTr="00394B27">
        <w:trPr>
          <w:trHeight w:val="84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выбор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балл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выбор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балл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выбор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балл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общий балл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A6250" w:rsidRPr="009F4C18" w:rsidRDefault="005A6250" w:rsidP="003310DD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уровень мотивации</w:t>
            </w:r>
          </w:p>
        </w:tc>
      </w:tr>
      <w:tr w:rsidR="005A6250" w:rsidRPr="009F4C18" w:rsidTr="00394B27">
        <w:trPr>
          <w:trHeight w:val="2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учебный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социальный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учебный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9F4C18">
              <w:rPr>
                <w:color w:val="000000"/>
                <w:lang w:eastAsia="ru-RU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6250" w:rsidRPr="009F4C18" w:rsidRDefault="005A6250" w:rsidP="003310DD">
            <w:pPr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первый</w:t>
            </w:r>
          </w:p>
        </w:tc>
      </w:tr>
    </w:tbl>
    <w:p w:rsidR="005A6250" w:rsidRDefault="005A6250"/>
    <w:p w:rsidR="005A6250" w:rsidRDefault="005A6250"/>
    <w:p w:rsidR="005A6250" w:rsidRDefault="005A6250"/>
    <w:p w:rsidR="005A6250" w:rsidRDefault="005A6250"/>
    <w:p w:rsidR="005A6250" w:rsidRPr="008C402A" w:rsidRDefault="005A6250" w:rsidP="003310DD">
      <w:pPr>
        <w:tabs>
          <w:tab w:val="left" w:pos="200"/>
        </w:tabs>
        <w:jc w:val="center"/>
        <w:rPr>
          <w:b/>
          <w:bCs/>
          <w:sz w:val="32"/>
          <w:szCs w:val="32"/>
        </w:rPr>
      </w:pPr>
      <w:r w:rsidRPr="008C402A">
        <w:rPr>
          <w:b/>
          <w:bCs/>
          <w:sz w:val="32"/>
          <w:szCs w:val="32"/>
        </w:rPr>
        <w:lastRenderedPageBreak/>
        <w:t>Педагогическое обследование. Качественные характеристики учебной деятельности.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2276"/>
        <w:gridCol w:w="2497"/>
        <w:gridCol w:w="2497"/>
        <w:gridCol w:w="2498"/>
        <w:gridCol w:w="2498"/>
      </w:tblGrid>
      <w:tr w:rsidR="005A6250" w:rsidRPr="009F4C18">
        <w:tc>
          <w:tcPr>
            <w:tcW w:w="3348" w:type="dxa"/>
          </w:tcPr>
          <w:p w:rsidR="005A6250" w:rsidRPr="009F4C18" w:rsidRDefault="005A6250" w:rsidP="00BC3711">
            <w:pPr>
              <w:spacing w:after="0" w:line="240" w:lineRule="auto"/>
              <w:jc w:val="center"/>
            </w:pPr>
          </w:p>
        </w:tc>
        <w:tc>
          <w:tcPr>
            <w:tcW w:w="2276" w:type="dxa"/>
          </w:tcPr>
          <w:p w:rsidR="005A6250" w:rsidRPr="009F4C18" w:rsidRDefault="005A6250" w:rsidP="00BC3711">
            <w:pPr>
              <w:spacing w:after="0" w:line="240" w:lineRule="auto"/>
              <w:jc w:val="center"/>
            </w:pPr>
            <w:r w:rsidRPr="009F4C18">
              <w:t>Входящие</w:t>
            </w:r>
          </w:p>
        </w:tc>
        <w:tc>
          <w:tcPr>
            <w:tcW w:w="2497" w:type="dxa"/>
          </w:tcPr>
          <w:p w:rsidR="005A6250" w:rsidRPr="009F4C18" w:rsidRDefault="005A6250" w:rsidP="009907FA">
            <w:pPr>
              <w:spacing w:after="0" w:line="240" w:lineRule="auto"/>
              <w:jc w:val="center"/>
            </w:pPr>
            <w:r w:rsidRPr="009F4C18">
              <w:t>Окончание 1 класса</w:t>
            </w:r>
          </w:p>
        </w:tc>
        <w:tc>
          <w:tcPr>
            <w:tcW w:w="2497" w:type="dxa"/>
          </w:tcPr>
          <w:p w:rsidR="005A6250" w:rsidRPr="009F4C18" w:rsidRDefault="005A6250" w:rsidP="009907FA">
            <w:pPr>
              <w:spacing w:after="0" w:line="240" w:lineRule="auto"/>
              <w:jc w:val="center"/>
            </w:pPr>
            <w:r w:rsidRPr="009F4C18">
              <w:t>Окончание 2 класса</w:t>
            </w:r>
          </w:p>
        </w:tc>
        <w:tc>
          <w:tcPr>
            <w:tcW w:w="2498" w:type="dxa"/>
          </w:tcPr>
          <w:p w:rsidR="005A6250" w:rsidRPr="009F4C18" w:rsidRDefault="005A6250" w:rsidP="009907FA">
            <w:pPr>
              <w:spacing w:after="0" w:line="240" w:lineRule="auto"/>
              <w:jc w:val="center"/>
            </w:pPr>
            <w:r w:rsidRPr="009F4C18">
              <w:t>Окончание 3 класса</w:t>
            </w:r>
          </w:p>
        </w:tc>
        <w:tc>
          <w:tcPr>
            <w:tcW w:w="2498" w:type="dxa"/>
          </w:tcPr>
          <w:p w:rsidR="005A6250" w:rsidRPr="009F4C18" w:rsidRDefault="005A6250" w:rsidP="009907FA">
            <w:pPr>
              <w:spacing w:after="0" w:line="240" w:lineRule="auto"/>
              <w:jc w:val="center"/>
            </w:pPr>
            <w:r w:rsidRPr="009F4C18">
              <w:t xml:space="preserve">Окончание </w:t>
            </w:r>
            <w:r w:rsidR="006C2BBE" w:rsidRPr="009F4C18">
              <w:t>4 класса</w:t>
            </w:r>
          </w:p>
        </w:tc>
      </w:tr>
      <w:tr w:rsidR="005A6250" w:rsidRPr="009F4C18" w:rsidTr="00DC00C3">
        <w:trPr>
          <w:trHeight w:val="1059"/>
        </w:trPr>
        <w:tc>
          <w:tcPr>
            <w:tcW w:w="3348" w:type="dxa"/>
          </w:tcPr>
          <w:p w:rsidR="005A6250" w:rsidRPr="009F4C18" w:rsidRDefault="005A6250" w:rsidP="00C54394">
            <w:pPr>
              <w:spacing w:line="240" w:lineRule="auto"/>
            </w:pPr>
            <w:r w:rsidRPr="009F4C18">
              <w:t>трудности, возникающие в процессе усвоения нового материала или повторения пройденного</w:t>
            </w:r>
          </w:p>
        </w:tc>
        <w:tc>
          <w:tcPr>
            <w:tcW w:w="2276" w:type="dxa"/>
          </w:tcPr>
          <w:p w:rsidR="005A6250" w:rsidRPr="009F4C18" w:rsidRDefault="005152E9" w:rsidP="006D476F">
            <w:pPr>
              <w:spacing w:after="0" w:line="240" w:lineRule="auto"/>
            </w:pPr>
            <w:r>
              <w:t>билингвизм</w:t>
            </w:r>
          </w:p>
        </w:tc>
        <w:tc>
          <w:tcPr>
            <w:tcW w:w="2497" w:type="dxa"/>
          </w:tcPr>
          <w:p w:rsidR="005A6250" w:rsidRPr="009F4C18" w:rsidRDefault="006D476F" w:rsidP="006D476F">
            <w:pPr>
              <w:spacing w:after="0" w:line="240" w:lineRule="auto"/>
            </w:pPr>
            <w:r>
              <w:t>Необходимость предметной наглядности</w:t>
            </w:r>
          </w:p>
        </w:tc>
        <w:tc>
          <w:tcPr>
            <w:tcW w:w="2497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3348" w:type="dxa"/>
          </w:tcPr>
          <w:p w:rsidR="005A6250" w:rsidRPr="009F4C18" w:rsidRDefault="005A6250" w:rsidP="00C54394">
            <w:pPr>
              <w:spacing w:after="0" w:line="240" w:lineRule="auto"/>
            </w:pPr>
            <w:r w:rsidRPr="009F4C18">
              <w:t>трудности и особенности, проявляющиеся при подготовке домашних заданий</w:t>
            </w:r>
          </w:p>
        </w:tc>
        <w:tc>
          <w:tcPr>
            <w:tcW w:w="2276" w:type="dxa"/>
          </w:tcPr>
          <w:p w:rsidR="005A6250" w:rsidRPr="009F4C18" w:rsidRDefault="005A6250" w:rsidP="006D476F">
            <w:pPr>
              <w:spacing w:after="0" w:line="240" w:lineRule="auto"/>
            </w:pPr>
            <w:r w:rsidRPr="009F4C18">
              <w:t>рекомендуемые задания выполнять иногда забывает;</w:t>
            </w:r>
          </w:p>
          <w:p w:rsidR="005A6250" w:rsidRPr="009F4C18" w:rsidRDefault="005A6250" w:rsidP="00DC00C3">
            <w:pPr>
              <w:spacing w:after="0" w:line="240" w:lineRule="auto"/>
            </w:pPr>
            <w:r w:rsidRPr="009F4C18">
              <w:t>расстраивается</w:t>
            </w:r>
          </w:p>
        </w:tc>
        <w:tc>
          <w:tcPr>
            <w:tcW w:w="2497" w:type="dxa"/>
          </w:tcPr>
          <w:p w:rsidR="005A6250" w:rsidRPr="009F4C18" w:rsidRDefault="006D476F" w:rsidP="006D476F">
            <w:pPr>
              <w:spacing w:after="0" w:line="240" w:lineRule="auto"/>
            </w:pPr>
            <w:r>
              <w:t>недопонимание инструкций к заданиям</w:t>
            </w:r>
          </w:p>
        </w:tc>
        <w:tc>
          <w:tcPr>
            <w:tcW w:w="2497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</w:tr>
      <w:tr w:rsidR="005A6250" w:rsidRPr="009F4C18">
        <w:trPr>
          <w:trHeight w:val="1376"/>
        </w:trPr>
        <w:tc>
          <w:tcPr>
            <w:tcW w:w="3348" w:type="dxa"/>
          </w:tcPr>
          <w:p w:rsidR="005A6250" w:rsidRPr="009F4C18" w:rsidRDefault="006C2BBE" w:rsidP="00C54394">
            <w:pPr>
              <w:spacing w:line="240" w:lineRule="auto"/>
            </w:pPr>
            <w:r w:rsidRPr="009F4C18">
              <w:t>трудности и особенности, проявляющиеся</w:t>
            </w:r>
            <w:r w:rsidR="005A6250" w:rsidRPr="009F4C18">
              <w:t xml:space="preserve"> при устных и письменных ответах на уроке,</w:t>
            </w:r>
          </w:p>
        </w:tc>
        <w:tc>
          <w:tcPr>
            <w:tcW w:w="2276" w:type="dxa"/>
          </w:tcPr>
          <w:p w:rsidR="005A6250" w:rsidRPr="009F4C18" w:rsidRDefault="005A6250" w:rsidP="006D476F">
            <w:pPr>
              <w:spacing w:after="0" w:line="240" w:lineRule="auto"/>
            </w:pPr>
            <w:r w:rsidRPr="009F4C18">
              <w:t>неправильная форма согласования; изменение ударения</w:t>
            </w:r>
          </w:p>
          <w:p w:rsidR="005A6250" w:rsidRPr="009F4C18" w:rsidRDefault="005A6250" w:rsidP="006D476F">
            <w:pPr>
              <w:spacing w:after="0" w:line="240" w:lineRule="auto"/>
            </w:pPr>
            <w:r w:rsidRPr="009F4C18">
              <w:t>(билингвизм)</w:t>
            </w:r>
          </w:p>
        </w:tc>
        <w:tc>
          <w:tcPr>
            <w:tcW w:w="2497" w:type="dxa"/>
          </w:tcPr>
          <w:p w:rsidR="006D476F" w:rsidRPr="009F4C18" w:rsidRDefault="006D476F" w:rsidP="006D476F">
            <w:pPr>
              <w:spacing w:after="0" w:line="240" w:lineRule="auto"/>
            </w:pPr>
            <w:r w:rsidRPr="009F4C18">
              <w:t>неправильная форма согласования; изменение ударения</w:t>
            </w:r>
          </w:p>
          <w:p w:rsidR="005A6250" w:rsidRPr="009F4C18" w:rsidRDefault="006D476F" w:rsidP="006D476F">
            <w:pPr>
              <w:spacing w:after="0" w:line="240" w:lineRule="auto"/>
            </w:pPr>
            <w:r w:rsidRPr="009F4C18">
              <w:t>(билингвизм)</w:t>
            </w:r>
          </w:p>
        </w:tc>
        <w:tc>
          <w:tcPr>
            <w:tcW w:w="2497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3348" w:type="dxa"/>
          </w:tcPr>
          <w:p w:rsidR="005A6250" w:rsidRPr="009F4C18" w:rsidRDefault="005A6250" w:rsidP="00C54394">
            <w:pPr>
              <w:spacing w:line="240" w:lineRule="auto"/>
            </w:pPr>
            <w:r w:rsidRPr="009F4C18">
              <w:t>особенности ответов у доски</w:t>
            </w:r>
          </w:p>
        </w:tc>
        <w:tc>
          <w:tcPr>
            <w:tcW w:w="2276" w:type="dxa"/>
          </w:tcPr>
          <w:p w:rsidR="005A6250" w:rsidRPr="009F4C18" w:rsidRDefault="005A6250" w:rsidP="006D476F">
            <w:pPr>
              <w:spacing w:after="0" w:line="240" w:lineRule="auto"/>
            </w:pPr>
            <w:r w:rsidRPr="009F4C18">
              <w:t>стеснение,</w:t>
            </w:r>
          </w:p>
          <w:p w:rsidR="005A6250" w:rsidRPr="009F4C18" w:rsidRDefault="005A6250" w:rsidP="00DC00C3">
            <w:pPr>
              <w:spacing w:after="0" w:line="240" w:lineRule="auto"/>
            </w:pPr>
            <w:r w:rsidRPr="009F4C18">
              <w:t>повторы</w:t>
            </w:r>
          </w:p>
        </w:tc>
        <w:tc>
          <w:tcPr>
            <w:tcW w:w="2497" w:type="dxa"/>
          </w:tcPr>
          <w:p w:rsidR="005A6250" w:rsidRPr="009F4C18" w:rsidRDefault="006D476F" w:rsidP="006D476F">
            <w:pPr>
              <w:spacing w:after="0" w:line="240" w:lineRule="auto"/>
            </w:pPr>
            <w:r>
              <w:t>эмоциональность</w:t>
            </w:r>
          </w:p>
        </w:tc>
        <w:tc>
          <w:tcPr>
            <w:tcW w:w="2497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3348" w:type="dxa"/>
          </w:tcPr>
          <w:p w:rsidR="005A6250" w:rsidRPr="009F4C18" w:rsidRDefault="005A6250" w:rsidP="00C54394">
            <w:pPr>
              <w:spacing w:line="240" w:lineRule="auto"/>
            </w:pPr>
            <w:r w:rsidRPr="009F4C18">
              <w:t>трудности и особенности, возникающие при выполнении творческих заданий и рутинной трудоемкой работы</w:t>
            </w:r>
          </w:p>
        </w:tc>
        <w:tc>
          <w:tcPr>
            <w:tcW w:w="2276" w:type="dxa"/>
          </w:tcPr>
          <w:p w:rsidR="005A6250" w:rsidRPr="009F4C18" w:rsidRDefault="005A6250" w:rsidP="006D476F">
            <w:pPr>
              <w:spacing w:after="0" w:line="240" w:lineRule="auto"/>
            </w:pPr>
            <w:r w:rsidRPr="009F4C18">
              <w:t xml:space="preserve">выполняет прилежно </w:t>
            </w:r>
          </w:p>
        </w:tc>
        <w:tc>
          <w:tcPr>
            <w:tcW w:w="2497" w:type="dxa"/>
          </w:tcPr>
          <w:p w:rsidR="005A6250" w:rsidRPr="009F4C18" w:rsidRDefault="005A6250" w:rsidP="006D476F">
            <w:pPr>
              <w:spacing w:after="0" w:line="240" w:lineRule="auto"/>
            </w:pPr>
            <w:r w:rsidRPr="009F4C18">
              <w:t>выполняет с желанием и старанием</w:t>
            </w:r>
          </w:p>
        </w:tc>
        <w:tc>
          <w:tcPr>
            <w:tcW w:w="2497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3348" w:type="dxa"/>
          </w:tcPr>
          <w:p w:rsidR="005A6250" w:rsidRPr="009F4C18" w:rsidRDefault="005A6250" w:rsidP="00C54394">
            <w:pPr>
              <w:spacing w:line="240" w:lineRule="auto"/>
            </w:pPr>
            <w:r w:rsidRPr="009F4C18">
              <w:t>виды заданий или учебного материала, вызывающие наибольшие трудности</w:t>
            </w:r>
          </w:p>
        </w:tc>
        <w:tc>
          <w:tcPr>
            <w:tcW w:w="2276" w:type="dxa"/>
          </w:tcPr>
          <w:p w:rsidR="005A6250" w:rsidRPr="009F4C18" w:rsidRDefault="006C2BBE" w:rsidP="00DC00C3">
            <w:pPr>
              <w:spacing w:after="0" w:line="240" w:lineRule="auto"/>
            </w:pPr>
            <w:r>
              <w:t>звукобуквенный</w:t>
            </w:r>
            <w:r w:rsidR="005152E9">
              <w:t xml:space="preserve"> анализ незнакомых слов</w:t>
            </w:r>
          </w:p>
        </w:tc>
        <w:tc>
          <w:tcPr>
            <w:tcW w:w="2497" w:type="dxa"/>
          </w:tcPr>
          <w:p w:rsidR="005A6250" w:rsidRPr="009F4C18" w:rsidRDefault="006D476F" w:rsidP="006D476F">
            <w:pPr>
              <w:spacing w:after="0" w:line="240" w:lineRule="auto"/>
            </w:pPr>
            <w:r>
              <w:t>Быстрый темп устного счёта</w:t>
            </w:r>
          </w:p>
        </w:tc>
        <w:tc>
          <w:tcPr>
            <w:tcW w:w="2497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  <w:tc>
          <w:tcPr>
            <w:tcW w:w="2498" w:type="dxa"/>
          </w:tcPr>
          <w:p w:rsidR="005A6250" w:rsidRPr="009F4C18" w:rsidRDefault="005A6250" w:rsidP="00C54394">
            <w:pPr>
              <w:spacing w:after="0" w:line="240" w:lineRule="auto"/>
              <w:jc w:val="center"/>
            </w:pPr>
          </w:p>
        </w:tc>
      </w:tr>
    </w:tbl>
    <w:p w:rsidR="005A6250" w:rsidRDefault="005A6250" w:rsidP="009F4C18">
      <w:pPr>
        <w:jc w:val="center"/>
        <w:rPr>
          <w:b/>
          <w:bCs/>
          <w:sz w:val="32"/>
          <w:szCs w:val="32"/>
        </w:rPr>
      </w:pPr>
    </w:p>
    <w:p w:rsidR="00BE60DA" w:rsidRDefault="00BE60DA" w:rsidP="009F4C18">
      <w:pPr>
        <w:jc w:val="center"/>
        <w:rPr>
          <w:b/>
          <w:bCs/>
          <w:sz w:val="32"/>
          <w:szCs w:val="32"/>
        </w:rPr>
      </w:pPr>
    </w:p>
    <w:p w:rsidR="00BE60DA" w:rsidRDefault="00BE60DA" w:rsidP="009F4C18">
      <w:pPr>
        <w:jc w:val="center"/>
        <w:rPr>
          <w:b/>
          <w:bCs/>
          <w:sz w:val="32"/>
          <w:szCs w:val="32"/>
        </w:rPr>
      </w:pPr>
    </w:p>
    <w:p w:rsidR="005A6250" w:rsidRPr="008C402A" w:rsidRDefault="005A6250" w:rsidP="00BE60DA">
      <w:pPr>
        <w:spacing w:after="0"/>
        <w:jc w:val="center"/>
        <w:rPr>
          <w:b/>
          <w:bCs/>
          <w:sz w:val="32"/>
          <w:szCs w:val="32"/>
        </w:rPr>
      </w:pPr>
      <w:r w:rsidRPr="008C402A">
        <w:rPr>
          <w:b/>
          <w:bCs/>
          <w:sz w:val="32"/>
          <w:szCs w:val="32"/>
        </w:rPr>
        <w:lastRenderedPageBreak/>
        <w:t>Педагогическое обследование. Количественные показатели учебной деятельности.</w:t>
      </w:r>
    </w:p>
    <w:tbl>
      <w:tblPr>
        <w:tblpPr w:leftFromText="180" w:rightFromText="180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2"/>
        <w:gridCol w:w="2602"/>
        <w:gridCol w:w="2602"/>
        <w:gridCol w:w="2602"/>
        <w:gridCol w:w="2603"/>
        <w:gridCol w:w="2603"/>
      </w:tblGrid>
      <w:tr w:rsidR="005A6250" w:rsidRPr="009F4C18"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Входящие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Окончание 1 класса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Окончание 2 класса</w:t>
            </w: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Окончание 3 класса</w:t>
            </w: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 xml:space="preserve">Окончание </w:t>
            </w:r>
            <w:r w:rsidR="006C2BBE" w:rsidRPr="009F4C18">
              <w:t>4 класса</w:t>
            </w: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t>Математика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t>Русский язык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t>Литературное чтение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</w:pPr>
            <w:r w:rsidRPr="009F4C18">
              <w:rPr>
                <w:b/>
                <w:bCs/>
              </w:rPr>
              <w:t>Окружающий мир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t>Английский язык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  <w:r w:rsidRPr="009F4C18">
              <w:t>-</w:t>
            </w:r>
          </w:p>
        </w:tc>
        <w:tc>
          <w:tcPr>
            <w:tcW w:w="2602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BE60DA">
            <w:pPr>
              <w:spacing w:after="0" w:line="240" w:lineRule="auto"/>
              <w:jc w:val="center"/>
            </w:pPr>
          </w:p>
        </w:tc>
      </w:tr>
    </w:tbl>
    <w:p w:rsidR="00BE60DA" w:rsidRDefault="00BE60DA" w:rsidP="00B45268">
      <w:pPr>
        <w:jc w:val="center"/>
        <w:rPr>
          <w:b/>
          <w:bCs/>
          <w:sz w:val="32"/>
          <w:szCs w:val="32"/>
        </w:rPr>
      </w:pPr>
    </w:p>
    <w:p w:rsidR="005A6250" w:rsidRPr="00B86DE1" w:rsidRDefault="005A6250" w:rsidP="00B45268">
      <w:pPr>
        <w:jc w:val="center"/>
      </w:pPr>
      <w:r w:rsidRPr="008C402A">
        <w:rPr>
          <w:b/>
          <w:bCs/>
          <w:sz w:val="32"/>
          <w:szCs w:val="32"/>
        </w:rPr>
        <w:t>Педагогическое обследование</w:t>
      </w:r>
      <w:r w:rsidRPr="00E761DB">
        <w:rPr>
          <w:b/>
          <w:bCs/>
          <w:sz w:val="32"/>
          <w:szCs w:val="32"/>
        </w:rPr>
        <w:t xml:space="preserve">. Уровень усвоения </w:t>
      </w:r>
      <w:r>
        <w:rPr>
          <w:b/>
          <w:bCs/>
          <w:sz w:val="32"/>
          <w:szCs w:val="32"/>
        </w:rPr>
        <w:t>учебного материала по предметам.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554"/>
        <w:gridCol w:w="3464"/>
        <w:gridCol w:w="2409"/>
        <w:gridCol w:w="2410"/>
        <w:gridCol w:w="2410"/>
      </w:tblGrid>
      <w:tr w:rsidR="005A6250" w:rsidRPr="009F4C18"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  <w:r w:rsidRPr="009F4C18">
              <w:t>Входящие</w:t>
            </w: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  <w:r w:rsidRPr="009F4C18">
              <w:t>Окончание 1 класса</w:t>
            </w: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  <w:r w:rsidRPr="009F4C18">
              <w:t>Окончание 2 класса</w:t>
            </w: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  <w:r w:rsidRPr="009F4C18">
              <w:t>Окончание 3 класса</w:t>
            </w: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  <w:r w:rsidRPr="009F4C18">
              <w:t xml:space="preserve">Окончание </w:t>
            </w:r>
            <w:r w:rsidR="006C2BBE" w:rsidRPr="009F4C18">
              <w:t>4 класса</w:t>
            </w: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t>Математика</w:t>
            </w:r>
          </w:p>
        </w:tc>
        <w:tc>
          <w:tcPr>
            <w:tcW w:w="2602" w:type="dxa"/>
          </w:tcPr>
          <w:p w:rsidR="005A6250" w:rsidRPr="009F4C18" w:rsidRDefault="005A6250" w:rsidP="00E761DB">
            <w:pPr>
              <w:spacing w:after="0" w:line="240" w:lineRule="auto"/>
            </w:pPr>
            <w:r w:rsidRPr="009F4C18">
              <w:t>Умеет определять и сравнивать предметы по цвету, форме,</w:t>
            </w:r>
          </w:p>
          <w:p w:rsidR="005A6250" w:rsidRPr="009F4C18" w:rsidRDefault="005A6250" w:rsidP="00E761DB">
            <w:pPr>
              <w:spacing w:after="0" w:line="240" w:lineRule="auto"/>
            </w:pPr>
            <w:r w:rsidRPr="009F4C18">
              <w:t>величине; знает последовательности чисел натурального ряда(1-10</w:t>
            </w:r>
            <w:r w:rsidR="006C2BBE" w:rsidRPr="009F4C18">
              <w:t>) в</w:t>
            </w:r>
            <w:r w:rsidRPr="009F4C18">
              <w:t xml:space="preserve"> прямом и обратном порядке.</w:t>
            </w:r>
          </w:p>
        </w:tc>
        <w:tc>
          <w:tcPr>
            <w:tcW w:w="2602" w:type="dxa"/>
          </w:tcPr>
          <w:p w:rsidR="005A6250" w:rsidRPr="009F4C18" w:rsidRDefault="005A6250" w:rsidP="00E761DB">
            <w:pPr>
              <w:spacing w:after="0" w:line="240" w:lineRule="auto"/>
            </w:pPr>
            <w:r w:rsidRPr="009F4C18">
              <w:t xml:space="preserve"> Научилась сравнивать предметы по </w:t>
            </w:r>
            <w:r w:rsidR="006C2BBE" w:rsidRPr="009F4C18">
              <w:t>количеству, соотносить</w:t>
            </w:r>
            <w:r w:rsidRPr="009F4C18">
              <w:t xml:space="preserve"> числа и цифры; знает последовательности чисел натурального ряда(0-20</w:t>
            </w:r>
            <w:r w:rsidR="00DC00C3" w:rsidRPr="009F4C18">
              <w:t>) в</w:t>
            </w:r>
            <w:r w:rsidRPr="009F4C18">
              <w:t xml:space="preserve"> прямом и обратном порядке, в составе чисел допускает единичные </w:t>
            </w:r>
            <w:r w:rsidR="00DC00C3" w:rsidRPr="009F4C18">
              <w:t>ошибки,</w:t>
            </w:r>
            <w:r w:rsidRPr="009F4C18">
              <w:t xml:space="preserve"> овладела вычислительными приёмами в пределах 20 на среднем уровне; способами вычисления на основе знания нумерации владеет хорошо; понимание зависимости между компонентами и</w:t>
            </w:r>
          </w:p>
          <w:p w:rsidR="005A6250" w:rsidRPr="009F4C18" w:rsidRDefault="005A6250" w:rsidP="00E761DB">
            <w:pPr>
              <w:spacing w:after="0" w:line="240" w:lineRule="auto"/>
            </w:pPr>
            <w:r w:rsidRPr="009F4C18">
              <w:t xml:space="preserve">результатами действий на ознакомительной стадии; использование математической терминологии слабое, умение устанавливать логические связи при решении простых, </w:t>
            </w:r>
            <w:r w:rsidRPr="009F4C18">
              <w:lastRenderedPageBreak/>
              <w:t xml:space="preserve">составных задач в стадии формирования; умеет решать уравнения на нахождение части и целого; меры длины, массы, объёма использует с затруднениями.   </w:t>
            </w:r>
          </w:p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lastRenderedPageBreak/>
              <w:t>Русский язык</w:t>
            </w:r>
          </w:p>
        </w:tc>
        <w:tc>
          <w:tcPr>
            <w:tcW w:w="2602" w:type="dxa"/>
          </w:tcPr>
          <w:p w:rsidR="005A6250" w:rsidRPr="009F4C18" w:rsidRDefault="005152E9" w:rsidP="00254E00">
            <w:pPr>
              <w:spacing w:after="0" w:line="240" w:lineRule="auto"/>
              <w:jc w:val="center"/>
            </w:pPr>
            <w:r>
              <w:t>Знает печатные буквы русского алфавита, читает по слогам</w:t>
            </w:r>
          </w:p>
        </w:tc>
        <w:tc>
          <w:tcPr>
            <w:tcW w:w="2602" w:type="dxa"/>
          </w:tcPr>
          <w:p w:rsidR="005A6250" w:rsidRPr="009F4C18" w:rsidRDefault="005A6250" w:rsidP="006C2BBE">
            <w:pPr>
              <w:spacing w:after="0" w:line="240" w:lineRule="auto"/>
            </w:pPr>
            <w:r w:rsidRPr="009F4C18">
              <w:t xml:space="preserve">Анализ на фонетическом уровне: гласные, согласные (твёрдые, мягкие; звонкие, глухие). умение объяснять указанную орфограмму (безударная гласная в корне, проверяемая ударением парная согласная в корне). При письме под </w:t>
            </w:r>
            <w:r w:rsidR="006C2BBE" w:rsidRPr="009F4C18">
              <w:t>диктовку демонстрирует</w:t>
            </w:r>
            <w:r w:rsidRPr="009F4C18">
              <w:t xml:space="preserve"> хорошую </w:t>
            </w:r>
            <w:proofErr w:type="spellStart"/>
            <w:r w:rsidRPr="009F4C18">
              <w:t>сформированностьграфических</w:t>
            </w:r>
            <w:proofErr w:type="spellEnd"/>
            <w:r w:rsidRPr="009F4C18">
              <w:t xml:space="preserve"> навыков. Характер единичных ошибок: орфографические, пропуск и замена букв.</w:t>
            </w: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rPr>
                <w:b/>
                <w:bCs/>
              </w:rPr>
            </w:pPr>
            <w:r w:rsidRPr="009F4C18">
              <w:rPr>
                <w:b/>
                <w:bCs/>
              </w:rPr>
              <w:t>Литературное чтение</w:t>
            </w:r>
          </w:p>
        </w:tc>
        <w:tc>
          <w:tcPr>
            <w:tcW w:w="2602" w:type="dxa"/>
          </w:tcPr>
          <w:p w:rsidR="005A6250" w:rsidRPr="009F4C18" w:rsidRDefault="005A6250" w:rsidP="00180357">
            <w:pPr>
              <w:spacing w:after="0" w:line="240" w:lineRule="auto"/>
            </w:pPr>
            <w:r w:rsidRPr="009F4C18">
              <w:t xml:space="preserve">Способ </w:t>
            </w:r>
            <w:r w:rsidR="006C2BBE" w:rsidRPr="009F4C18">
              <w:t>чтения: побуквенное</w:t>
            </w:r>
            <w:r w:rsidRPr="009F4C18">
              <w:t xml:space="preserve">, </w:t>
            </w:r>
            <w:proofErr w:type="spellStart"/>
            <w:r w:rsidRPr="009F4C18">
              <w:t>послоговое</w:t>
            </w:r>
            <w:proofErr w:type="spellEnd"/>
            <w:r w:rsidRPr="009F4C18">
              <w:t>.</w:t>
            </w:r>
          </w:p>
          <w:p w:rsidR="005A6250" w:rsidRPr="009F4C18" w:rsidRDefault="005A6250" w:rsidP="00180357">
            <w:pPr>
              <w:spacing w:after="0" w:line="240" w:lineRule="auto"/>
            </w:pPr>
            <w:r w:rsidRPr="009F4C18">
              <w:t>Чтение наизусть:</w:t>
            </w:r>
          </w:p>
          <w:p w:rsidR="005A6250" w:rsidRPr="009F4C18" w:rsidRDefault="005152E9" w:rsidP="00180357">
            <w:pPr>
              <w:spacing w:after="0" w:line="240" w:lineRule="auto"/>
            </w:pPr>
            <w:r>
              <w:t>м</w:t>
            </w:r>
            <w:r w:rsidR="005A6250" w:rsidRPr="009F4C18">
              <w:t xml:space="preserve">еханическое заучивание, однотипный ритмический рисунок. </w:t>
            </w:r>
          </w:p>
        </w:tc>
        <w:tc>
          <w:tcPr>
            <w:tcW w:w="2602" w:type="dxa"/>
          </w:tcPr>
          <w:p w:rsidR="005A6250" w:rsidRPr="009F4C18" w:rsidRDefault="005A6250" w:rsidP="002636ED">
            <w:pPr>
              <w:spacing w:after="0" w:line="240" w:lineRule="auto"/>
            </w:pPr>
            <w:r w:rsidRPr="009F4C18">
              <w:t xml:space="preserve">Способ чтения: </w:t>
            </w:r>
            <w:proofErr w:type="spellStart"/>
            <w:r w:rsidRPr="009F4C18">
              <w:t>послоговое</w:t>
            </w:r>
            <w:proofErr w:type="spellEnd"/>
            <w:r w:rsidRPr="009F4C18">
              <w:t>; синтетическое.</w:t>
            </w:r>
          </w:p>
          <w:p w:rsidR="005A6250" w:rsidRPr="009F4C18" w:rsidRDefault="005A6250" w:rsidP="002636ED">
            <w:pPr>
              <w:spacing w:after="0" w:line="240" w:lineRule="auto"/>
            </w:pPr>
            <w:r w:rsidRPr="009F4C18">
              <w:t xml:space="preserve">Качество чтения: правильность - 2 </w:t>
            </w:r>
            <w:proofErr w:type="spellStart"/>
            <w:r w:rsidR="006C2BBE" w:rsidRPr="009F4C18">
              <w:t>ош</w:t>
            </w:r>
            <w:proofErr w:type="spellEnd"/>
            <w:r w:rsidR="006C2BBE" w:rsidRPr="009F4C18">
              <w:t>. (характер</w:t>
            </w:r>
            <w:r w:rsidRPr="009F4C18">
              <w:t xml:space="preserve"> ошибок: ударение, замена) плавность - средняя, установка на выразительность, понимание прочитанного – 75%; пересказ: примитивный;</w:t>
            </w:r>
          </w:p>
          <w:p w:rsidR="005A6250" w:rsidRPr="009F4C18" w:rsidRDefault="005A6250" w:rsidP="002636ED">
            <w:pPr>
              <w:spacing w:after="0" w:line="240" w:lineRule="auto"/>
            </w:pPr>
            <w:r w:rsidRPr="009F4C18">
              <w:t xml:space="preserve"> умение определять жанр текста (рассказ, сказка, стихотворение, фольклор) в активной стадии формирования.</w:t>
            </w:r>
          </w:p>
          <w:p w:rsidR="005A6250" w:rsidRPr="009F4C18" w:rsidRDefault="005A6250" w:rsidP="00DD4C9C">
            <w:pPr>
              <w:spacing w:after="0" w:line="240" w:lineRule="auto"/>
            </w:pPr>
            <w:r w:rsidRPr="009F4C18">
              <w:lastRenderedPageBreak/>
              <w:t>Чтение наизусть: незначительные искажения, бывают неудачные логические ударения и паузы, громкое, эмоциональное</w:t>
            </w:r>
          </w:p>
          <w:p w:rsidR="005A6250" w:rsidRPr="009F4C18" w:rsidRDefault="005A6250" w:rsidP="00B45268">
            <w:pPr>
              <w:spacing w:after="0" w:line="240" w:lineRule="auto"/>
            </w:pPr>
            <w:r w:rsidRPr="009F4C18">
              <w:t>правильный темп.</w:t>
            </w: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</w:pPr>
            <w:r w:rsidRPr="009F4C18">
              <w:rPr>
                <w:b/>
                <w:bCs/>
              </w:rPr>
              <w:lastRenderedPageBreak/>
              <w:t>Окружающий мир</w:t>
            </w:r>
          </w:p>
        </w:tc>
        <w:tc>
          <w:tcPr>
            <w:tcW w:w="2602" w:type="dxa"/>
            <w:vAlign w:val="center"/>
          </w:tcPr>
          <w:p w:rsidR="005A6250" w:rsidRPr="009F4C18" w:rsidRDefault="005152E9" w:rsidP="005152E9">
            <w:pPr>
              <w:tabs>
                <w:tab w:val="left" w:pos="360"/>
              </w:tabs>
              <w:spacing w:after="0" w:line="240" w:lineRule="auto"/>
            </w:pPr>
            <w:r>
              <w:t xml:space="preserve">Имя, фамилию знает, день </w:t>
            </w:r>
            <w:r w:rsidR="006C2BBE">
              <w:t>рождения не</w:t>
            </w:r>
            <w:r>
              <w:t xml:space="preserve"> знает (</w:t>
            </w:r>
            <w:r w:rsidR="006C2BBE">
              <w:t>называет время</w:t>
            </w:r>
            <w:r>
              <w:t>года), домашний адрес не знает</w:t>
            </w:r>
          </w:p>
        </w:tc>
        <w:tc>
          <w:tcPr>
            <w:tcW w:w="2602" w:type="dxa"/>
          </w:tcPr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Человек и природа</w:t>
            </w:r>
          </w:p>
          <w:p w:rsidR="005A6250" w:rsidRPr="009F4C18" w:rsidRDefault="006C2BBE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Умеет различать</w:t>
            </w:r>
            <w:r w:rsidR="005A6250" w:rsidRPr="009F4C18">
              <w:t xml:space="preserve"> предметы, сделанные человеком и объекты живой и неживой природы, приводить примеры;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сравнивать объекты живой и неживой природы на основе внешних признаков;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различать и называть основные части растений;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узнавать растения – деревья, кустарники, травы, приводить примеры;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 xml:space="preserve">– использовать иллюстративный определитель растений и животных. 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Человек и общество.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Научилась узнавать государственную символику Российской Федерации;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различать прошлое,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настоящее и будущее;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определять родственные связи в семье;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соблюдать правила общения со взрослыми и сверстниками в официальной обстановке школы;</w:t>
            </w: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  <w:r w:rsidRPr="009F4C18">
              <w:t>– использовать правила</w:t>
            </w:r>
          </w:p>
          <w:p w:rsidR="005A6250" w:rsidRPr="009F4C18" w:rsidRDefault="005A6250" w:rsidP="006C2BBE">
            <w:pPr>
              <w:tabs>
                <w:tab w:val="left" w:pos="401"/>
              </w:tabs>
              <w:spacing w:after="0" w:line="240" w:lineRule="auto"/>
            </w:pPr>
            <w:r w:rsidRPr="009F4C18">
              <w:lastRenderedPageBreak/>
              <w:t>поведения в общественных местах и на улице.</w:t>
            </w: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6C2BBE" w:rsidP="00254E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Английский язык</w:t>
            </w:r>
          </w:p>
        </w:tc>
        <w:tc>
          <w:tcPr>
            <w:tcW w:w="2602" w:type="dxa"/>
            <w:vAlign w:val="center"/>
          </w:tcPr>
          <w:p w:rsidR="005A6250" w:rsidRPr="009F4C18" w:rsidRDefault="005A6250" w:rsidP="006C2BBE">
            <w:pPr>
              <w:tabs>
                <w:tab w:val="left" w:pos="360"/>
              </w:tabs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</w:p>
          <w:p w:rsidR="005A6250" w:rsidRPr="009F4C18" w:rsidRDefault="005A6250" w:rsidP="007679CC">
            <w:pPr>
              <w:tabs>
                <w:tab w:val="left" w:pos="401"/>
              </w:tabs>
              <w:spacing w:after="0" w:line="240" w:lineRule="auto"/>
            </w:pPr>
          </w:p>
        </w:tc>
        <w:tc>
          <w:tcPr>
            <w:tcW w:w="2602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54E00">
            <w:pPr>
              <w:spacing w:after="0" w:line="240" w:lineRule="auto"/>
              <w:jc w:val="center"/>
            </w:pPr>
          </w:p>
        </w:tc>
      </w:tr>
    </w:tbl>
    <w:p w:rsidR="005A6250" w:rsidRDefault="005A6250" w:rsidP="009F4C18">
      <w:pPr>
        <w:jc w:val="center"/>
        <w:rPr>
          <w:b/>
          <w:bCs/>
          <w:sz w:val="32"/>
          <w:szCs w:val="32"/>
        </w:rPr>
      </w:pPr>
    </w:p>
    <w:p w:rsidR="005A6250" w:rsidRPr="002464A9" w:rsidRDefault="005A6250" w:rsidP="009F4C18">
      <w:pPr>
        <w:jc w:val="center"/>
        <w:rPr>
          <w:b/>
          <w:bCs/>
          <w:sz w:val="32"/>
          <w:szCs w:val="32"/>
        </w:rPr>
      </w:pPr>
      <w:r w:rsidRPr="002464A9">
        <w:rPr>
          <w:b/>
          <w:bCs/>
          <w:sz w:val="32"/>
          <w:szCs w:val="32"/>
        </w:rPr>
        <w:t>Педагогическое обследование. Показатели поведения и общения в учебных ситуациях.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2"/>
        <w:gridCol w:w="2602"/>
        <w:gridCol w:w="2602"/>
        <w:gridCol w:w="2602"/>
        <w:gridCol w:w="2603"/>
        <w:gridCol w:w="2603"/>
      </w:tblGrid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Входящие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1 класс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2 класс</w:t>
            </w: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3 класс</w:t>
            </w: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4 класс</w:t>
            </w: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</w:pPr>
            <w:r w:rsidRPr="009F4C18">
              <w:t xml:space="preserve">описание и </w:t>
            </w:r>
            <w:r w:rsidR="006C2BBE" w:rsidRPr="009F4C18">
              <w:t>оценка поведенияс точки</w:t>
            </w:r>
            <w:r w:rsidRPr="009F4C18">
              <w:t xml:space="preserve"> зрения учебной активности и </w:t>
            </w:r>
            <w:r w:rsidR="006C2BBE">
              <w:t>заинтересованности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  <w:r w:rsidRPr="009F4C18">
              <w:t>Стеснительна.</w:t>
            </w:r>
          </w:p>
          <w:p w:rsidR="005A6250" w:rsidRPr="009F4C18" w:rsidRDefault="005A6250" w:rsidP="006C2BBE">
            <w:pPr>
              <w:spacing w:after="0" w:line="240" w:lineRule="auto"/>
              <w:jc w:val="center"/>
            </w:pPr>
            <w:r w:rsidRPr="009F4C18">
              <w:t>Смущается речевых ошибок, обусловленных билингвизмом, старат</w:t>
            </w:r>
            <w:r w:rsidR="006C2BBE">
              <w:t xml:space="preserve">ельно повторяет исправленное. 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  <w:r w:rsidRPr="009F4C18">
              <w:t>Активна.</w:t>
            </w:r>
          </w:p>
          <w:p w:rsidR="005A6250" w:rsidRPr="009F4C18" w:rsidRDefault="005A6250" w:rsidP="0026451D">
            <w:pPr>
              <w:spacing w:after="0" w:line="240" w:lineRule="auto"/>
              <w:jc w:val="center"/>
            </w:pPr>
            <w:r w:rsidRPr="009F4C18">
              <w:t>Рекомендуемые зада</w:t>
            </w:r>
            <w:r w:rsidR="006C2BBE">
              <w:t>ния по желанию выполняет охотно.</w:t>
            </w: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  <w:p w:rsidR="005A6250" w:rsidRPr="009F4C18" w:rsidRDefault="005A6250" w:rsidP="0026451D">
            <w:pPr>
              <w:spacing w:after="0" w:line="240" w:lineRule="auto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</w:pPr>
            <w:r w:rsidRPr="009F4C18">
              <w:t>описание и оценка поведения с точки зрения соблюдения общепринятых правил</w:t>
            </w:r>
          </w:p>
        </w:tc>
        <w:tc>
          <w:tcPr>
            <w:tcW w:w="2602" w:type="dxa"/>
          </w:tcPr>
          <w:p w:rsidR="005A6250" w:rsidRDefault="005A6250" w:rsidP="006C2BBE">
            <w:pPr>
              <w:spacing w:after="0" w:line="240" w:lineRule="auto"/>
              <w:jc w:val="center"/>
            </w:pPr>
            <w:r w:rsidRPr="009F4C18">
              <w:t xml:space="preserve">Воспитана. Правила </w:t>
            </w:r>
            <w:r w:rsidR="006C2BBE" w:rsidRPr="009F4C18">
              <w:t>поведения старается</w:t>
            </w:r>
            <w:r w:rsidRPr="009F4C18">
              <w:t xml:space="preserve"> выполнять.  </w:t>
            </w: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  <w:r w:rsidRPr="009F4C18">
              <w:t>Общепринятые правила знает и выполняет.</w:t>
            </w:r>
          </w:p>
          <w:p w:rsidR="005A6250" w:rsidRPr="009F4C18" w:rsidRDefault="005A6250" w:rsidP="0026451D">
            <w:pPr>
              <w:spacing w:after="0" w:line="240" w:lineRule="auto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</w:pPr>
            <w:r w:rsidRPr="009F4C18">
              <w:t xml:space="preserve">индивидуальные особенности </w:t>
            </w:r>
            <w:r w:rsidR="006C2BBE" w:rsidRPr="009F4C18">
              <w:t>и трудности,</w:t>
            </w:r>
            <w:r w:rsidRPr="009F4C18">
              <w:t xml:space="preserve"> возникающие в процессе общения с педагогами и сверстниками</w:t>
            </w:r>
          </w:p>
        </w:tc>
        <w:tc>
          <w:tcPr>
            <w:tcW w:w="2602" w:type="dxa"/>
          </w:tcPr>
          <w:p w:rsidR="005A6250" w:rsidRDefault="005A6250" w:rsidP="0026451D">
            <w:pPr>
              <w:spacing w:after="0" w:line="240" w:lineRule="auto"/>
              <w:jc w:val="center"/>
            </w:pPr>
            <w:r w:rsidRPr="009F4C18">
              <w:t>Дружелюбна, пользуется авторитетом среди ранее знакомых детей</w:t>
            </w:r>
          </w:p>
          <w:p w:rsidR="005A6250" w:rsidRDefault="005A6250" w:rsidP="0026451D">
            <w:pPr>
              <w:spacing w:after="0" w:line="240" w:lineRule="auto"/>
              <w:jc w:val="center"/>
            </w:pP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  <w:r w:rsidRPr="009F4C18">
              <w:t>Коммуникабельна, трудности в общении возникают, при активизации лидерства.</w:t>
            </w: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</w:tr>
    </w:tbl>
    <w:p w:rsidR="00BE60DA" w:rsidRDefault="00BE60DA" w:rsidP="00FE62E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A6250" w:rsidRPr="001B4457" w:rsidRDefault="005A6250" w:rsidP="009F4C18">
      <w:pPr>
        <w:jc w:val="center"/>
        <w:rPr>
          <w:b/>
          <w:bCs/>
          <w:sz w:val="32"/>
          <w:szCs w:val="32"/>
        </w:rPr>
      </w:pPr>
      <w:r w:rsidRPr="002464A9">
        <w:rPr>
          <w:b/>
          <w:bCs/>
          <w:sz w:val="32"/>
          <w:szCs w:val="32"/>
        </w:rPr>
        <w:t>Педагогическое обследование. Показатели эмоционального состояния в учебных ситуациях.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2"/>
        <w:gridCol w:w="2602"/>
        <w:gridCol w:w="2602"/>
        <w:gridCol w:w="2602"/>
        <w:gridCol w:w="2603"/>
        <w:gridCol w:w="2603"/>
      </w:tblGrid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Входящие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1 класс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2 класс</w:t>
            </w: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3 класс</w:t>
            </w: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4 класс</w:t>
            </w: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/>
            </w:pPr>
            <w:r w:rsidRPr="009F4C18">
              <w:t xml:space="preserve">описания типичного для школьника </w:t>
            </w:r>
            <w:r w:rsidRPr="009F4C18">
              <w:lastRenderedPageBreak/>
              <w:t xml:space="preserve">эмоционального состояния на уроке </w:t>
            </w:r>
          </w:p>
          <w:p w:rsidR="005A6250" w:rsidRPr="009F4C18" w:rsidRDefault="005A6250" w:rsidP="0026451D">
            <w:pPr>
              <w:spacing w:after="0"/>
            </w:pPr>
          </w:p>
        </w:tc>
        <w:tc>
          <w:tcPr>
            <w:tcW w:w="2602" w:type="dxa"/>
          </w:tcPr>
          <w:p w:rsidR="005A6250" w:rsidRPr="009F4C18" w:rsidRDefault="005A6250" w:rsidP="006C2BBE">
            <w:pPr>
              <w:spacing w:after="0" w:line="240" w:lineRule="auto"/>
            </w:pPr>
            <w:r w:rsidRPr="009F4C18">
              <w:lastRenderedPageBreak/>
              <w:t xml:space="preserve">Адаптация проходила на среднем уровне. </w:t>
            </w:r>
            <w:r w:rsidRPr="009F4C18">
              <w:lastRenderedPageBreak/>
              <w:t>Утомляемости не отмечалось. Утреннее пробуждение вызывало затруднение.</w:t>
            </w:r>
          </w:p>
        </w:tc>
        <w:tc>
          <w:tcPr>
            <w:tcW w:w="2602" w:type="dxa"/>
          </w:tcPr>
          <w:p w:rsidR="005A6250" w:rsidRPr="009F4C18" w:rsidRDefault="008C64B9" w:rsidP="006C2BBE">
            <w:pPr>
              <w:spacing w:after="0" w:line="240" w:lineRule="auto"/>
            </w:pPr>
            <w:r>
              <w:lastRenderedPageBreak/>
              <w:t>Активна, эмоциональна.</w:t>
            </w: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DC00C3">
            <w:pPr>
              <w:spacing w:after="0"/>
            </w:pPr>
            <w:r w:rsidRPr="009F4C18">
              <w:lastRenderedPageBreak/>
              <w:t>описание ситуаций, вызывающих у учащегося различные проявления эмоций (плач, разд</w:t>
            </w:r>
            <w:r w:rsidR="00DC00C3">
              <w:t>ражение, агрессия, испуг и др.)</w:t>
            </w:r>
          </w:p>
          <w:p w:rsidR="005A6250" w:rsidRPr="009F4C18" w:rsidRDefault="005A6250" w:rsidP="0026451D">
            <w:pPr>
              <w:spacing w:after="0"/>
            </w:pPr>
          </w:p>
          <w:p w:rsidR="005A6250" w:rsidRPr="009F4C18" w:rsidRDefault="005A6250" w:rsidP="0026451D">
            <w:pPr>
              <w:spacing w:after="0"/>
            </w:pPr>
          </w:p>
        </w:tc>
        <w:tc>
          <w:tcPr>
            <w:tcW w:w="2602" w:type="dxa"/>
          </w:tcPr>
          <w:p w:rsidR="005A6250" w:rsidRPr="009F4C18" w:rsidRDefault="005152E9" w:rsidP="0026451D">
            <w:pPr>
              <w:spacing w:after="0"/>
              <w:jc w:val="center"/>
            </w:pPr>
            <w:r>
              <w:t>Ссора с подругой -расстраивается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/>
            </w:pPr>
            <w:r w:rsidRPr="009F4C18">
              <w:t xml:space="preserve">Радость – удачно выполненное задание; </w:t>
            </w:r>
          </w:p>
          <w:p w:rsidR="005A6250" w:rsidRPr="009F4C18" w:rsidRDefault="005A6250" w:rsidP="00DC00C3">
            <w:pPr>
              <w:spacing w:after="0"/>
            </w:pPr>
            <w:r w:rsidRPr="009F4C18">
              <w:t>Восторг – занятое 1 место в интеллектуальном турнире среди первоклассников МБОУ «СОШ №7»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</w:tbl>
    <w:p w:rsidR="00DC00C3" w:rsidRDefault="00DC00C3" w:rsidP="009F4C18">
      <w:pPr>
        <w:jc w:val="center"/>
        <w:rPr>
          <w:b/>
          <w:bCs/>
          <w:sz w:val="32"/>
          <w:szCs w:val="32"/>
        </w:rPr>
      </w:pPr>
    </w:p>
    <w:p w:rsidR="005A6250" w:rsidRPr="00604F74" w:rsidRDefault="005A6250" w:rsidP="009F4C18">
      <w:pPr>
        <w:jc w:val="center"/>
        <w:rPr>
          <w:b/>
          <w:bCs/>
          <w:sz w:val="32"/>
          <w:szCs w:val="32"/>
        </w:rPr>
      </w:pPr>
      <w:r w:rsidRPr="00604F74">
        <w:rPr>
          <w:b/>
          <w:bCs/>
          <w:sz w:val="32"/>
          <w:szCs w:val="32"/>
        </w:rPr>
        <w:t>Познавательное развитие.</w:t>
      </w:r>
    </w:p>
    <w:tbl>
      <w:tblPr>
        <w:tblpPr w:leftFromText="180" w:rightFromText="180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3569"/>
        <w:gridCol w:w="3079"/>
        <w:gridCol w:w="3079"/>
        <w:gridCol w:w="3079"/>
      </w:tblGrid>
      <w:tr w:rsidR="005A6250" w:rsidRPr="009F4C18">
        <w:trPr>
          <w:trHeight w:val="352"/>
        </w:trPr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569" w:type="dxa"/>
          </w:tcPr>
          <w:p w:rsidR="005A6250" w:rsidRPr="009F4C18" w:rsidRDefault="005A6250" w:rsidP="001A44B7">
            <w:pPr>
              <w:spacing w:after="0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1 класс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2 класс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3 класс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4 класс</w:t>
            </w:r>
          </w:p>
        </w:tc>
      </w:tr>
      <w:tr w:rsidR="005A6250" w:rsidRPr="009F4C18">
        <w:tc>
          <w:tcPr>
            <w:tcW w:w="15614" w:type="dxa"/>
            <w:gridSpan w:val="5"/>
          </w:tcPr>
          <w:p w:rsidR="005A6250" w:rsidRPr="009F4C18" w:rsidRDefault="005A6250" w:rsidP="001A44B7">
            <w:pPr>
              <w:spacing w:after="0"/>
              <w:jc w:val="center"/>
            </w:pPr>
            <w:r w:rsidRPr="009F4C18">
              <w:rPr>
                <w:b/>
                <w:bCs/>
              </w:rPr>
              <w:t>Участие в творческих мероприятиях</w:t>
            </w:r>
            <w:r w:rsidRPr="009F4C18">
              <w:t xml:space="preserve">: </w:t>
            </w: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классных</w:t>
            </w:r>
          </w:p>
        </w:tc>
        <w:tc>
          <w:tcPr>
            <w:tcW w:w="3569" w:type="dxa"/>
          </w:tcPr>
          <w:p w:rsidR="005A6250" w:rsidRPr="009F4C18" w:rsidRDefault="005A6250" w:rsidP="001A44B7">
            <w:pPr>
              <w:spacing w:after="0"/>
              <w:jc w:val="center"/>
            </w:pPr>
            <w:r w:rsidRPr="009F4C18">
              <w:t>Конкурс чтецов «Мы – россияне»; «Моя мама самая, самая»; «Здравствуй, Новый год!»</w:t>
            </w:r>
            <w:r w:rsidR="005152E9">
              <w:t>; «Я помню, я горжусь</w:t>
            </w:r>
            <w:r w:rsidR="008C64B9">
              <w:t>!</w:t>
            </w:r>
            <w:r w:rsidR="005152E9">
              <w:t>»</w:t>
            </w:r>
          </w:p>
        </w:tc>
        <w:tc>
          <w:tcPr>
            <w:tcW w:w="3079" w:type="dxa"/>
          </w:tcPr>
          <w:p w:rsidR="005A6250" w:rsidRDefault="005A6250" w:rsidP="001A44B7">
            <w:pPr>
              <w:spacing w:after="0"/>
              <w:jc w:val="center"/>
            </w:pPr>
          </w:p>
          <w:p w:rsidR="005A6250" w:rsidRDefault="005A6250" w:rsidP="001A44B7">
            <w:pPr>
              <w:spacing w:after="0"/>
              <w:jc w:val="center"/>
            </w:pPr>
          </w:p>
          <w:p w:rsidR="005A6250" w:rsidRDefault="005A6250" w:rsidP="001A44B7">
            <w:pPr>
              <w:spacing w:after="0"/>
              <w:jc w:val="center"/>
            </w:pPr>
          </w:p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общешкольных</w:t>
            </w:r>
          </w:p>
        </w:tc>
        <w:tc>
          <w:tcPr>
            <w:tcW w:w="3569" w:type="dxa"/>
          </w:tcPr>
          <w:p w:rsidR="005A6250" w:rsidRPr="009F4C18" w:rsidRDefault="005A6250" w:rsidP="001A44B7">
            <w:pPr>
              <w:spacing w:after="0"/>
              <w:jc w:val="center"/>
            </w:pPr>
            <w:r w:rsidRPr="009F4C18">
              <w:t>Конкурс игрушек «Зимняя сказка»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городских, областных</w:t>
            </w:r>
          </w:p>
        </w:tc>
        <w:tc>
          <w:tcPr>
            <w:tcW w:w="356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  <w:jc w:val="center"/>
            </w:pPr>
          </w:p>
        </w:tc>
      </w:tr>
      <w:tr w:rsidR="005A6250" w:rsidRPr="009F4C18">
        <w:tc>
          <w:tcPr>
            <w:tcW w:w="15614" w:type="dxa"/>
            <w:gridSpan w:val="5"/>
          </w:tcPr>
          <w:p w:rsidR="005A6250" w:rsidRPr="009F4C18" w:rsidRDefault="005A6250" w:rsidP="001A44B7">
            <w:pPr>
              <w:spacing w:after="0"/>
              <w:jc w:val="center"/>
            </w:pPr>
            <w:r w:rsidRPr="009F4C18">
              <w:rPr>
                <w:b/>
                <w:bCs/>
              </w:rPr>
              <w:t>Участие интеллектуальных мероприятиях</w:t>
            </w: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классных</w:t>
            </w:r>
          </w:p>
        </w:tc>
        <w:tc>
          <w:tcPr>
            <w:tcW w:w="3569" w:type="dxa"/>
          </w:tcPr>
          <w:p w:rsidR="005A6250" w:rsidRPr="009F4C18" w:rsidRDefault="005A6250" w:rsidP="001A44B7">
            <w:pPr>
              <w:spacing w:after="0"/>
            </w:pPr>
          </w:p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общешкольных</w:t>
            </w:r>
          </w:p>
        </w:tc>
        <w:tc>
          <w:tcPr>
            <w:tcW w:w="3569" w:type="dxa"/>
          </w:tcPr>
          <w:p w:rsidR="005A6250" w:rsidRDefault="005A6250" w:rsidP="001A44B7">
            <w:pPr>
              <w:spacing w:after="0"/>
            </w:pPr>
            <w:r w:rsidRPr="009F4C18">
              <w:t>Интеллектуальный турнир – 1 место</w:t>
            </w:r>
          </w:p>
          <w:p w:rsidR="00CC5D4A" w:rsidRPr="009F4C18" w:rsidRDefault="00CC5D4A" w:rsidP="001A44B7">
            <w:pPr>
              <w:spacing w:after="0"/>
            </w:pPr>
            <w:r>
              <w:lastRenderedPageBreak/>
              <w:t>КВМ</w:t>
            </w:r>
          </w:p>
        </w:tc>
        <w:tc>
          <w:tcPr>
            <w:tcW w:w="3079" w:type="dxa"/>
          </w:tcPr>
          <w:p w:rsidR="005A6250" w:rsidRDefault="005A6250" w:rsidP="001A44B7">
            <w:pPr>
              <w:spacing w:after="0"/>
            </w:pPr>
          </w:p>
          <w:p w:rsidR="005A6250" w:rsidRDefault="005A6250" w:rsidP="001A44B7">
            <w:pPr>
              <w:spacing w:after="0"/>
            </w:pPr>
          </w:p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lastRenderedPageBreak/>
              <w:t>в городских, областных</w:t>
            </w:r>
          </w:p>
        </w:tc>
        <w:tc>
          <w:tcPr>
            <w:tcW w:w="3569" w:type="dxa"/>
          </w:tcPr>
          <w:p w:rsidR="005A6250" w:rsidRPr="009F4C18" w:rsidRDefault="005A6250" w:rsidP="00DC00C3">
            <w:pPr>
              <w:spacing w:after="0"/>
            </w:pPr>
            <w:r w:rsidRPr="009F4C18">
              <w:t>«Эврика 2013»</w:t>
            </w:r>
            <w:r w:rsidR="00CC5D4A">
              <w:t>, «ЧИП»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</w:tr>
      <w:tr w:rsidR="005A6250" w:rsidRPr="009F4C18">
        <w:tc>
          <w:tcPr>
            <w:tcW w:w="15614" w:type="dxa"/>
            <w:gridSpan w:val="5"/>
          </w:tcPr>
          <w:p w:rsidR="005A6250" w:rsidRPr="009F4C18" w:rsidRDefault="005A6250" w:rsidP="001A44B7">
            <w:pPr>
              <w:spacing w:after="0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Участие в спортивно-оздоровительных мероприятиях</w:t>
            </w: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классных</w:t>
            </w:r>
          </w:p>
        </w:tc>
        <w:tc>
          <w:tcPr>
            <w:tcW w:w="3569" w:type="dxa"/>
          </w:tcPr>
          <w:p w:rsidR="005A6250" w:rsidRPr="009F4C18" w:rsidRDefault="005A6250" w:rsidP="00DC00C3">
            <w:pPr>
              <w:spacing w:after="0"/>
            </w:pPr>
            <w:r w:rsidRPr="009F4C18">
              <w:t>«Весёлые старты»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общешкольных</w:t>
            </w:r>
          </w:p>
        </w:tc>
        <w:tc>
          <w:tcPr>
            <w:tcW w:w="3569" w:type="dxa"/>
          </w:tcPr>
          <w:p w:rsidR="00CC5D4A" w:rsidRPr="009F4C18" w:rsidRDefault="00CC5D4A" w:rsidP="00DC00C3">
            <w:pPr>
              <w:spacing w:after="0"/>
            </w:pPr>
            <w:r>
              <w:t>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</w:tr>
      <w:tr w:rsidR="005A6250" w:rsidRPr="009F4C18">
        <w:tc>
          <w:tcPr>
            <w:tcW w:w="2808" w:type="dxa"/>
          </w:tcPr>
          <w:p w:rsidR="005A6250" w:rsidRPr="009F4C18" w:rsidRDefault="005A6250" w:rsidP="001A44B7">
            <w:pPr>
              <w:spacing w:after="0"/>
            </w:pPr>
            <w:r w:rsidRPr="009F4C18">
              <w:t>в городских, областных</w:t>
            </w:r>
          </w:p>
        </w:tc>
        <w:tc>
          <w:tcPr>
            <w:tcW w:w="3569" w:type="dxa"/>
          </w:tcPr>
          <w:p w:rsidR="005A6250" w:rsidRDefault="005A6250" w:rsidP="001A44B7">
            <w:pPr>
              <w:spacing w:after="0"/>
            </w:pPr>
          </w:p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  <w:tc>
          <w:tcPr>
            <w:tcW w:w="3079" w:type="dxa"/>
          </w:tcPr>
          <w:p w:rsidR="005A6250" w:rsidRPr="009F4C18" w:rsidRDefault="005A6250" w:rsidP="001A44B7">
            <w:pPr>
              <w:spacing w:after="0"/>
            </w:pPr>
          </w:p>
        </w:tc>
      </w:tr>
    </w:tbl>
    <w:p w:rsidR="00DC00C3" w:rsidRDefault="00DC00C3" w:rsidP="009F4C18">
      <w:pPr>
        <w:jc w:val="center"/>
        <w:rPr>
          <w:b/>
          <w:bCs/>
          <w:sz w:val="32"/>
          <w:szCs w:val="32"/>
        </w:rPr>
      </w:pPr>
    </w:p>
    <w:p w:rsidR="005A6250" w:rsidRDefault="005A6250" w:rsidP="009F4C18">
      <w:pPr>
        <w:jc w:val="center"/>
        <w:rPr>
          <w:b/>
          <w:bCs/>
          <w:sz w:val="32"/>
          <w:szCs w:val="32"/>
        </w:rPr>
      </w:pPr>
      <w:r w:rsidRPr="00932BA8">
        <w:rPr>
          <w:b/>
          <w:bCs/>
          <w:sz w:val="32"/>
          <w:szCs w:val="32"/>
        </w:rPr>
        <w:t>Формирование универсальных учебных действий.</w:t>
      </w:r>
    </w:p>
    <w:tbl>
      <w:tblPr>
        <w:tblpPr w:leftFromText="180" w:rightFromText="180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2"/>
        <w:gridCol w:w="3176"/>
        <w:gridCol w:w="3261"/>
        <w:gridCol w:w="3118"/>
        <w:gridCol w:w="3402"/>
      </w:tblGrid>
      <w:tr w:rsidR="008C64B9" w:rsidRPr="009F4C18" w:rsidTr="008C64B9">
        <w:tc>
          <w:tcPr>
            <w:tcW w:w="2602" w:type="dxa"/>
            <w:vAlign w:val="center"/>
          </w:tcPr>
          <w:p w:rsidR="008C64B9" w:rsidRPr="009F4C18" w:rsidRDefault="008C64B9" w:rsidP="008E2374">
            <w:pPr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3176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  <w:r w:rsidRPr="009F4C18">
              <w:t>Окончание 1 класса</w:t>
            </w:r>
          </w:p>
        </w:tc>
        <w:tc>
          <w:tcPr>
            <w:tcW w:w="3261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  <w:r w:rsidRPr="009F4C18">
              <w:t>Окончание 2 класса</w:t>
            </w:r>
          </w:p>
        </w:tc>
        <w:tc>
          <w:tcPr>
            <w:tcW w:w="3118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  <w:r w:rsidRPr="009F4C18">
              <w:t>Окончание 3 класса</w:t>
            </w:r>
          </w:p>
        </w:tc>
        <w:tc>
          <w:tcPr>
            <w:tcW w:w="3402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  <w:r w:rsidRPr="009F4C18">
              <w:t xml:space="preserve">Окончание </w:t>
            </w:r>
            <w:r w:rsidR="00DC00C3" w:rsidRPr="009F4C18">
              <w:t>4 класса</w:t>
            </w:r>
          </w:p>
        </w:tc>
      </w:tr>
      <w:tr w:rsidR="008C64B9" w:rsidRPr="009F4C18" w:rsidTr="008C64B9">
        <w:tc>
          <w:tcPr>
            <w:tcW w:w="2602" w:type="dxa"/>
            <w:vAlign w:val="center"/>
          </w:tcPr>
          <w:p w:rsidR="008C64B9" w:rsidRPr="009F4C18" w:rsidRDefault="008C64B9" w:rsidP="008E2374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Личностные</w:t>
            </w:r>
          </w:p>
        </w:tc>
        <w:tc>
          <w:tcPr>
            <w:tcW w:w="3176" w:type="dxa"/>
          </w:tcPr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положительное отношение к школе и к учебной деятельности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интерес к учебному материалу;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представление о причинах успеха в учебе;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общее представ</w:t>
            </w:r>
            <w:r w:rsidR="006C2BBE">
              <w:rPr>
                <w:lang w:eastAsia="ru-RU"/>
              </w:rPr>
              <w:t>ление о моральных нормах поведе</w:t>
            </w:r>
            <w:r w:rsidRPr="009F4C18">
              <w:rPr>
                <w:lang w:eastAsia="ru-RU"/>
              </w:rPr>
              <w:t>ния;</w:t>
            </w:r>
          </w:p>
          <w:p w:rsidR="008C64B9" w:rsidRPr="009F4C18" w:rsidRDefault="008C64B9" w:rsidP="00932BA8">
            <w:pPr>
              <w:spacing w:after="0" w:line="240" w:lineRule="auto"/>
              <w:jc w:val="center"/>
            </w:pPr>
            <w:r w:rsidRPr="009F4C18">
              <w:rPr>
                <w:lang w:eastAsia="ru-RU"/>
              </w:rPr>
              <w:t>- этические чувства (стыда, вины, совести) на основе анализа простых ситуаций</w:t>
            </w:r>
          </w:p>
        </w:tc>
        <w:tc>
          <w:tcPr>
            <w:tcW w:w="3261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</w:tr>
      <w:tr w:rsidR="008C64B9" w:rsidRPr="009F4C18" w:rsidTr="008C64B9">
        <w:tc>
          <w:tcPr>
            <w:tcW w:w="2602" w:type="dxa"/>
            <w:vAlign w:val="center"/>
          </w:tcPr>
          <w:p w:rsidR="008C64B9" w:rsidRPr="009F4C18" w:rsidRDefault="008C64B9" w:rsidP="008E2374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Познавательные</w:t>
            </w:r>
          </w:p>
        </w:tc>
        <w:tc>
          <w:tcPr>
            <w:tcW w:w="3176" w:type="dxa"/>
          </w:tcPr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осуществлять поиск нужной информации в учебнике и учебных пособиях;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 xml:space="preserve">– понимать заданный вопрос, в соответствии с </w:t>
            </w:r>
            <w:r w:rsidRPr="009F4C18">
              <w:rPr>
                <w:lang w:eastAsia="ru-RU"/>
              </w:rPr>
              <w:lastRenderedPageBreak/>
              <w:t>ним строить ответ в устной форме;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– понимать знаки, символы, модели, схемы, приведенные в учебнике и учебных пособиях;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– анализировать изучаемые факты языка с выделением их отличительных признаков;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– осуществлять синтез как составление целого из его частей;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 xml:space="preserve">– проводить сравнение, 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классификацию изученных фактов языка по заданным основаниям (критериям);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8C64B9" w:rsidRPr="009F4C18" w:rsidRDefault="008C64B9" w:rsidP="00932BA8">
            <w:pPr>
              <w:spacing w:after="0" w:line="240" w:lineRule="auto"/>
              <w:jc w:val="center"/>
            </w:pPr>
            <w:r w:rsidRPr="009F4C18">
              <w:rPr>
                <w:lang w:eastAsia="ru-RU"/>
              </w:rPr>
              <w:t>– обобщать (выделять ряд объектов по заданному признаку).</w:t>
            </w:r>
          </w:p>
        </w:tc>
        <w:tc>
          <w:tcPr>
            <w:tcW w:w="3261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</w:tr>
      <w:tr w:rsidR="008C64B9" w:rsidRPr="009F4C18" w:rsidTr="008C64B9">
        <w:tc>
          <w:tcPr>
            <w:tcW w:w="2602" w:type="dxa"/>
            <w:vAlign w:val="center"/>
          </w:tcPr>
          <w:p w:rsidR="008C64B9" w:rsidRPr="009F4C18" w:rsidRDefault="008C64B9" w:rsidP="008E2374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lastRenderedPageBreak/>
              <w:t>Регулятивные</w:t>
            </w:r>
          </w:p>
        </w:tc>
        <w:tc>
          <w:tcPr>
            <w:tcW w:w="3176" w:type="dxa"/>
          </w:tcPr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принимать и сохранять учебную задачу, соответствующую этапу обучения;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>- понимать выделенные учителем ориентиры действия в учебном материале;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rPr>
                <w:lang w:eastAsia="ru-RU"/>
              </w:rPr>
              <w:t xml:space="preserve">- проговаривать вслух </w:t>
            </w:r>
            <w:r w:rsidR="006C2BBE" w:rsidRPr="009F4C18">
              <w:rPr>
                <w:lang w:eastAsia="ru-RU"/>
              </w:rPr>
              <w:t>последовательность</w:t>
            </w:r>
            <w:r w:rsidRPr="009F4C18">
              <w:rPr>
                <w:lang w:eastAsia="ru-RU"/>
              </w:rPr>
              <w:t xml:space="preserve"> производимых действий, составляющих </w:t>
            </w:r>
            <w:r w:rsidR="006C2BBE" w:rsidRPr="009F4C18">
              <w:rPr>
                <w:lang w:eastAsia="ru-RU"/>
              </w:rPr>
              <w:t>основу</w:t>
            </w:r>
            <w:r w:rsidRPr="009F4C18">
              <w:rPr>
                <w:lang w:eastAsia="ru-RU"/>
              </w:rPr>
              <w:t xml:space="preserve"> </w:t>
            </w:r>
            <w:r w:rsidRPr="009F4C18">
              <w:rPr>
                <w:lang w:eastAsia="ru-RU"/>
              </w:rPr>
              <w:lastRenderedPageBreak/>
              <w:t xml:space="preserve">осваиваемой </w:t>
            </w:r>
            <w:r w:rsidR="006C2BBE" w:rsidRPr="009F4C18">
              <w:rPr>
                <w:lang w:eastAsia="ru-RU"/>
              </w:rPr>
              <w:t>деятельности</w:t>
            </w:r>
            <w:r w:rsidRPr="009F4C18">
              <w:rPr>
                <w:lang w:eastAsia="ru-RU"/>
              </w:rPr>
              <w:t>;</w:t>
            </w:r>
          </w:p>
          <w:p w:rsidR="008C64B9" w:rsidRPr="009F4C18" w:rsidRDefault="006C2BBE" w:rsidP="00932BA8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- оценивать совместно с учи</w:t>
            </w:r>
            <w:r w:rsidR="008C64B9" w:rsidRPr="009F4C18">
              <w:rPr>
                <w:lang w:eastAsia="ru-RU"/>
              </w:rPr>
              <w:t xml:space="preserve">телем или </w:t>
            </w:r>
            <w:r w:rsidRPr="009F4C18">
              <w:rPr>
                <w:lang w:eastAsia="ru-RU"/>
              </w:rPr>
              <w:t>одноклассниками результат</w:t>
            </w:r>
            <w:r w:rsidR="008C64B9" w:rsidRPr="009F4C18">
              <w:rPr>
                <w:lang w:eastAsia="ru-RU"/>
              </w:rPr>
              <w:t xml:space="preserve"> своих действий, вносить соответствующие </w:t>
            </w:r>
            <w:r w:rsidRPr="009F4C18">
              <w:rPr>
                <w:lang w:eastAsia="ru-RU"/>
              </w:rPr>
              <w:t>коррективы;</w:t>
            </w:r>
          </w:p>
          <w:p w:rsidR="008C64B9" w:rsidRPr="009F4C18" w:rsidRDefault="008C64B9" w:rsidP="00DC00C3">
            <w:pPr>
              <w:spacing w:after="0" w:line="240" w:lineRule="auto"/>
              <w:jc w:val="center"/>
            </w:pPr>
            <w:r w:rsidRPr="009F4C18">
              <w:rPr>
                <w:lang w:eastAsia="ru-RU"/>
              </w:rPr>
              <w:t>- первоначальному умению выполнять учебные действия в устной и письменной речи, в уме.</w:t>
            </w:r>
          </w:p>
        </w:tc>
        <w:tc>
          <w:tcPr>
            <w:tcW w:w="3261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</w:tr>
      <w:tr w:rsidR="008C64B9" w:rsidRPr="009F4C18" w:rsidTr="008C64B9">
        <w:tc>
          <w:tcPr>
            <w:tcW w:w="2602" w:type="dxa"/>
            <w:vAlign w:val="center"/>
          </w:tcPr>
          <w:p w:rsidR="008C64B9" w:rsidRPr="009F4C18" w:rsidRDefault="008C64B9" w:rsidP="008E2374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lastRenderedPageBreak/>
              <w:t>Коммуникативные</w:t>
            </w:r>
          </w:p>
        </w:tc>
        <w:tc>
          <w:tcPr>
            <w:tcW w:w="3176" w:type="dxa"/>
          </w:tcPr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</w:pPr>
            <w:r w:rsidRPr="009F4C18">
              <w:t>– принимать участие в работе парами и группами;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</w:pPr>
            <w:r w:rsidRPr="009F4C18">
              <w:t>– воспринимать различные точки зрения;</w:t>
            </w:r>
          </w:p>
          <w:p w:rsidR="008C64B9" w:rsidRPr="009F4C18" w:rsidRDefault="008C64B9" w:rsidP="00932BA8">
            <w:pPr>
              <w:tabs>
                <w:tab w:val="left" w:pos="401"/>
              </w:tabs>
              <w:spacing w:after="0" w:line="240" w:lineRule="auto"/>
            </w:pPr>
            <w:r w:rsidRPr="009F4C18">
              <w:t>– договариваться, приходить к общему решению;</w:t>
            </w:r>
          </w:p>
          <w:p w:rsidR="008C64B9" w:rsidRPr="009F4C18" w:rsidRDefault="008C64B9" w:rsidP="00DC00C3">
            <w:pPr>
              <w:tabs>
                <w:tab w:val="left" w:pos="401"/>
              </w:tabs>
              <w:spacing w:after="0" w:line="240" w:lineRule="auto"/>
              <w:rPr>
                <w:lang w:eastAsia="ru-RU"/>
              </w:rPr>
            </w:pPr>
            <w:r w:rsidRPr="009F4C18">
              <w:t>– использовать в общении правила вежливости;</w:t>
            </w:r>
          </w:p>
        </w:tc>
        <w:tc>
          <w:tcPr>
            <w:tcW w:w="3261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8C64B9" w:rsidRPr="009F4C18" w:rsidRDefault="008C64B9" w:rsidP="008E2374">
            <w:pPr>
              <w:spacing w:after="0" w:line="240" w:lineRule="auto"/>
              <w:jc w:val="center"/>
            </w:pPr>
          </w:p>
        </w:tc>
      </w:tr>
    </w:tbl>
    <w:p w:rsidR="005264ED" w:rsidRDefault="005264ED" w:rsidP="008C64B9">
      <w:pPr>
        <w:jc w:val="center"/>
        <w:rPr>
          <w:b/>
          <w:bCs/>
          <w:sz w:val="32"/>
          <w:szCs w:val="32"/>
        </w:rPr>
      </w:pPr>
    </w:p>
    <w:p w:rsidR="005A6250" w:rsidRDefault="005A6250" w:rsidP="008C64B9">
      <w:pPr>
        <w:jc w:val="center"/>
        <w:rPr>
          <w:b/>
          <w:bCs/>
          <w:sz w:val="32"/>
          <w:szCs w:val="32"/>
        </w:rPr>
      </w:pPr>
      <w:r w:rsidRPr="006D6A76">
        <w:rPr>
          <w:b/>
          <w:bCs/>
          <w:sz w:val="32"/>
          <w:szCs w:val="32"/>
        </w:rPr>
        <w:t>Социально-педагогическое обследование</w:t>
      </w:r>
      <w:r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2"/>
        <w:gridCol w:w="2602"/>
        <w:gridCol w:w="2602"/>
        <w:gridCol w:w="2602"/>
        <w:gridCol w:w="2603"/>
        <w:gridCol w:w="2603"/>
      </w:tblGrid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Входящие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1 класс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2 класс</w:t>
            </w: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3 класс</w:t>
            </w: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  <w:rPr>
                <w:b/>
                <w:bCs/>
              </w:rPr>
            </w:pPr>
            <w:r w:rsidRPr="009F4C18">
              <w:rPr>
                <w:b/>
                <w:bCs/>
              </w:rPr>
              <w:t>4 класс</w:t>
            </w: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rPr>
                <w:rStyle w:val="ab"/>
              </w:rPr>
              <w:t xml:space="preserve">I. Гигиенические навыки по соблюдению чистоты тела. </w:t>
            </w:r>
          </w:p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</w:p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</w:pPr>
            <w:r w:rsidRPr="009F4C18">
              <w:t>Умеет самостоятельно засучивать рукава, мыть лицо и руки, правильно пользоваться мылом. пользоваться носовым платком; соблюдать опрятность, устранять с помощью взрослых непорядок в одежде.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</w:pPr>
            <w:r w:rsidRPr="009F4C18">
              <w:t>Умеет правильно пользоваться жидким мылом и бумажными полотенцами.</w:t>
            </w:r>
          </w:p>
          <w:p w:rsidR="005A6250" w:rsidRPr="009F4C18" w:rsidRDefault="005A6250" w:rsidP="006C2BBE">
            <w:pPr>
              <w:spacing w:after="0" w:line="240" w:lineRule="auto"/>
            </w:pPr>
            <w:r w:rsidRPr="009F4C18">
              <w:t xml:space="preserve">При кашле </w:t>
            </w:r>
            <w:r w:rsidR="006C2BBE" w:rsidRPr="009F4C18">
              <w:t>отворачивается,</w:t>
            </w:r>
            <w:r w:rsidRPr="009F4C18">
              <w:t xml:space="preserve"> знает зачем прикрывать рот носовым платком; соблюдает опрятность, устраняет сама и с </w:t>
            </w:r>
            <w:r w:rsidRPr="009F4C18">
              <w:lastRenderedPageBreak/>
              <w:t>помощью взрослых непорядок в одежде.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rPr>
                <w:rStyle w:val="ab"/>
              </w:rPr>
              <w:lastRenderedPageBreak/>
              <w:t xml:space="preserve">II. Навыки культуры еды. </w:t>
            </w:r>
          </w:p>
          <w:p w:rsidR="005A6250" w:rsidRPr="009F4C18" w:rsidRDefault="005A6250" w:rsidP="0026451D">
            <w:pPr>
              <w:pStyle w:val="aa"/>
              <w:spacing w:before="0" w:beforeAutospacing="0" w:after="0" w:afterAutospacing="0"/>
              <w:rPr>
                <w:rStyle w:val="ab"/>
              </w:rPr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t>Знает и выполняет правила приёма пищи под контролем со стороны взрослых.</w:t>
            </w:r>
          </w:p>
        </w:tc>
        <w:tc>
          <w:tcPr>
            <w:tcW w:w="2602" w:type="dxa"/>
          </w:tcPr>
          <w:p w:rsidR="005A6250" w:rsidRPr="009F4C18" w:rsidRDefault="006C2BBE" w:rsidP="006C2BBE">
            <w:pPr>
              <w:pStyle w:val="aa"/>
              <w:spacing w:before="0" w:beforeAutospacing="0" w:after="0" w:afterAutospacing="0"/>
            </w:pPr>
            <w:r w:rsidRPr="009F4C18">
              <w:t>Формируются навыки</w:t>
            </w:r>
            <w:r w:rsidR="005A6250" w:rsidRPr="009F4C18">
              <w:t xml:space="preserve"> аккуратности во время еды. Умеет принимать правильное положение за столом, но сохранять его до окончания приёма пищи получается не всегда.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 w:line="240" w:lineRule="auto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rPr>
                <w:rStyle w:val="ab"/>
              </w:rPr>
              <w:t xml:space="preserve">III. Навыки аккуратного и бережного обращения с вещами личного пользования. </w:t>
            </w:r>
          </w:p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</w:p>
          <w:p w:rsidR="005A6250" w:rsidRPr="009F4C18" w:rsidRDefault="005A6250" w:rsidP="0026451D">
            <w:pPr>
              <w:spacing w:after="0"/>
            </w:pPr>
          </w:p>
        </w:tc>
        <w:tc>
          <w:tcPr>
            <w:tcW w:w="2602" w:type="dxa"/>
          </w:tcPr>
          <w:p w:rsidR="005A6250" w:rsidRPr="009F4C18" w:rsidRDefault="009D1EC4" w:rsidP="0026451D">
            <w:pPr>
              <w:spacing w:after="0"/>
            </w:pPr>
            <w:r>
              <w:t>Бережно относится к личным вещам</w:t>
            </w:r>
          </w:p>
        </w:tc>
        <w:tc>
          <w:tcPr>
            <w:tcW w:w="2602" w:type="dxa"/>
          </w:tcPr>
          <w:p w:rsidR="005A6250" w:rsidRPr="009F4C18" w:rsidRDefault="006C2BBE" w:rsidP="009B4B19">
            <w:pPr>
              <w:spacing w:after="0"/>
            </w:pPr>
            <w:r w:rsidRPr="009F4C18">
              <w:t>Медлительность в</w:t>
            </w:r>
            <w:r w:rsidR="005A6250" w:rsidRPr="009F4C18">
              <w:t xml:space="preserve"> процессе </w:t>
            </w:r>
            <w:r w:rsidRPr="009F4C18">
              <w:t>одевания и</w:t>
            </w:r>
            <w:r w:rsidR="005A6250" w:rsidRPr="009F4C18">
              <w:t xml:space="preserve"> раздевании.</w:t>
            </w:r>
            <w:r w:rsidR="005A6250" w:rsidRPr="009F4C18">
              <w:br/>
              <w:t xml:space="preserve">Опрятно складывает вещи. Замечает непорядки в одежде (расстегнулась пуговица, завернулся воротничок и т.п.) </w:t>
            </w:r>
            <w:r w:rsidRPr="009F4C18">
              <w:t>и его</w:t>
            </w:r>
            <w:r w:rsidR="005A6250" w:rsidRPr="009F4C18">
              <w:t xml:space="preserve"> устраняет              или обращ</w:t>
            </w:r>
            <w:r w:rsidR="005152E9">
              <w:t>ае</w:t>
            </w:r>
            <w:r w:rsidR="005A6250" w:rsidRPr="009F4C18">
              <w:t>тся за помощью к взрослым. Умеет завязывать шнурки на обуви, помогает другим.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rPr>
                <w:rStyle w:val="ab"/>
              </w:rPr>
              <w:t xml:space="preserve">IV. Навыки поддержания порядка в окружающей обстановке. </w:t>
            </w:r>
          </w:p>
          <w:p w:rsidR="005A6250" w:rsidRPr="009F4C18" w:rsidRDefault="005A6250" w:rsidP="0026451D">
            <w:pPr>
              <w:pStyle w:val="aa"/>
              <w:spacing w:before="0" w:beforeAutospacing="0" w:after="0" w:afterAutospacing="0"/>
              <w:rPr>
                <w:rStyle w:val="ab"/>
              </w:rPr>
            </w:pPr>
          </w:p>
        </w:tc>
        <w:tc>
          <w:tcPr>
            <w:tcW w:w="2602" w:type="dxa"/>
          </w:tcPr>
          <w:p w:rsidR="005A6250" w:rsidRPr="009F4C18" w:rsidRDefault="006C2BBE" w:rsidP="0026451D">
            <w:pPr>
              <w:pStyle w:val="aa"/>
              <w:spacing w:before="0" w:beforeAutospacing="0" w:after="0" w:afterAutospacing="0"/>
            </w:pPr>
            <w:r>
              <w:t xml:space="preserve">Тянется к элементарному </w:t>
            </w:r>
            <w:proofErr w:type="spellStart"/>
            <w:r>
              <w:t>хоз</w:t>
            </w:r>
            <w:r w:rsidR="005A6250" w:rsidRPr="009F4C18">
              <w:t>бытовому</w:t>
            </w:r>
            <w:proofErr w:type="spellEnd"/>
            <w:r w:rsidR="005A6250" w:rsidRPr="009F4C18">
              <w:t xml:space="preserve"> труду. Умеет и любит раскладывать ложки и т.п.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/>
            </w:pPr>
            <w:r w:rsidRPr="009F4C18">
              <w:t>Умеет и любит раскладывать оборудование или материалы к занятиям, готовить к уроку доску,</w:t>
            </w:r>
          </w:p>
          <w:p w:rsidR="005A6250" w:rsidRPr="009F4C18" w:rsidRDefault="005A6250" w:rsidP="009B4B19">
            <w:pPr>
              <w:spacing w:after="0"/>
            </w:pPr>
            <w:r w:rsidRPr="009F4C18">
              <w:lastRenderedPageBreak/>
              <w:t>ухаживать за комнатными растениями.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  <w:tr w:rsidR="005A6250" w:rsidRPr="009F4C18"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rPr>
                <w:rStyle w:val="ab"/>
              </w:rPr>
              <w:lastRenderedPageBreak/>
              <w:t xml:space="preserve">V. Навыки культурного поведения и вежливых взаимоотношений. </w:t>
            </w:r>
          </w:p>
          <w:p w:rsidR="005A6250" w:rsidRPr="009F4C18" w:rsidRDefault="005A6250" w:rsidP="0026451D">
            <w:pPr>
              <w:pStyle w:val="aa"/>
              <w:spacing w:before="0" w:beforeAutospacing="0" w:after="0" w:afterAutospacing="0"/>
              <w:rPr>
                <w:rStyle w:val="ab"/>
              </w:rPr>
            </w:pPr>
          </w:p>
        </w:tc>
        <w:tc>
          <w:tcPr>
            <w:tcW w:w="2602" w:type="dxa"/>
          </w:tcPr>
          <w:p w:rsidR="005A6250" w:rsidRPr="009F4C18" w:rsidRDefault="005A6250" w:rsidP="0026451D">
            <w:pPr>
              <w:pStyle w:val="aa"/>
              <w:spacing w:before="0" w:beforeAutospacing="0" w:after="0" w:afterAutospacing="0"/>
            </w:pPr>
            <w:r w:rsidRPr="009F4C18">
              <w:t>Умеет здороваться и прощаться со взрослыми; обращаться к сверстнику называя его по имени</w:t>
            </w:r>
          </w:p>
          <w:p w:rsidR="005A6250" w:rsidRPr="009F4C18" w:rsidRDefault="005A6250" w:rsidP="0026451D">
            <w:pPr>
              <w:spacing w:after="0"/>
            </w:pPr>
          </w:p>
        </w:tc>
        <w:tc>
          <w:tcPr>
            <w:tcW w:w="2602" w:type="dxa"/>
          </w:tcPr>
          <w:p w:rsidR="00195405" w:rsidRDefault="00195405" w:rsidP="0026451D">
            <w:pPr>
              <w:spacing w:after="0"/>
            </w:pPr>
            <w:r>
              <w:t>Умеет здороваться и прощаться со взрослыми, сверстниками.</w:t>
            </w:r>
          </w:p>
          <w:p w:rsidR="005A6250" w:rsidRPr="009F4C18" w:rsidRDefault="005A6250" w:rsidP="006C2BBE">
            <w:pPr>
              <w:spacing w:after="0"/>
            </w:pPr>
            <w:r w:rsidRPr="009F4C18">
              <w:t xml:space="preserve">Умеет употреблять слова, выражающие просьбу, благодарность, отзывчива к взаимодействиям друг с другом, с удовольствием оказывает помощь по просьбе другого. </w:t>
            </w:r>
          </w:p>
        </w:tc>
        <w:tc>
          <w:tcPr>
            <w:tcW w:w="2602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  <w:tc>
          <w:tcPr>
            <w:tcW w:w="2603" w:type="dxa"/>
          </w:tcPr>
          <w:p w:rsidR="005A6250" w:rsidRPr="009F4C18" w:rsidRDefault="005A6250" w:rsidP="0026451D">
            <w:pPr>
              <w:spacing w:after="0"/>
              <w:jc w:val="center"/>
            </w:pPr>
          </w:p>
        </w:tc>
      </w:tr>
    </w:tbl>
    <w:p w:rsidR="005A6250" w:rsidRPr="006D6A76" w:rsidRDefault="005A6250" w:rsidP="006C2BBE">
      <w:pPr>
        <w:jc w:val="center"/>
        <w:rPr>
          <w:b/>
          <w:bCs/>
          <w:sz w:val="32"/>
          <w:szCs w:val="32"/>
        </w:rPr>
      </w:pPr>
    </w:p>
    <w:sectPr w:rsidR="005A6250" w:rsidRPr="006D6A76" w:rsidSect="00801513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3D" w:rsidRDefault="009D7A3D" w:rsidP="00B72D2A">
      <w:pPr>
        <w:spacing w:after="0" w:line="240" w:lineRule="auto"/>
      </w:pPr>
      <w:r>
        <w:separator/>
      </w:r>
    </w:p>
  </w:endnote>
  <w:endnote w:type="continuationSeparator" w:id="1">
    <w:p w:rsidR="009D7A3D" w:rsidRDefault="009D7A3D" w:rsidP="00B7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50" w:rsidRDefault="004F1AC7">
    <w:pPr>
      <w:pStyle w:val="a7"/>
    </w:pPr>
    <w:r>
      <w:fldChar w:fldCharType="begin"/>
    </w:r>
    <w:r w:rsidR="005152E9">
      <w:instrText>PAGE   \* MERGEFORMAT</w:instrText>
    </w:r>
    <w:r>
      <w:fldChar w:fldCharType="separate"/>
    </w:r>
    <w:r w:rsidR="005264ED">
      <w:rPr>
        <w:noProof/>
      </w:rPr>
      <w:t>15</w:t>
    </w:r>
    <w:r>
      <w:rPr>
        <w:noProof/>
      </w:rPr>
      <w:fldChar w:fldCharType="end"/>
    </w:r>
  </w:p>
  <w:p w:rsidR="005A6250" w:rsidRDefault="005A62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3D" w:rsidRDefault="009D7A3D" w:rsidP="00B72D2A">
      <w:pPr>
        <w:spacing w:after="0" w:line="240" w:lineRule="auto"/>
      </w:pPr>
      <w:r>
        <w:separator/>
      </w:r>
    </w:p>
  </w:footnote>
  <w:footnote w:type="continuationSeparator" w:id="1">
    <w:p w:rsidR="009D7A3D" w:rsidRDefault="009D7A3D" w:rsidP="00B7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6CC"/>
    <w:multiLevelType w:val="hybridMultilevel"/>
    <w:tmpl w:val="6E6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14CA1"/>
    <w:multiLevelType w:val="hybridMultilevel"/>
    <w:tmpl w:val="0726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13"/>
    <w:rsid w:val="00011740"/>
    <w:rsid w:val="000461C2"/>
    <w:rsid w:val="00180357"/>
    <w:rsid w:val="00182FF2"/>
    <w:rsid w:val="00195405"/>
    <w:rsid w:val="001A44B7"/>
    <w:rsid w:val="001B4457"/>
    <w:rsid w:val="002121CE"/>
    <w:rsid w:val="002359D8"/>
    <w:rsid w:val="002464A9"/>
    <w:rsid w:val="00254E00"/>
    <w:rsid w:val="002636ED"/>
    <w:rsid w:val="0026451D"/>
    <w:rsid w:val="002972DF"/>
    <w:rsid w:val="003310DD"/>
    <w:rsid w:val="0035439A"/>
    <w:rsid w:val="0037084E"/>
    <w:rsid w:val="00391436"/>
    <w:rsid w:val="003944D4"/>
    <w:rsid w:val="00394B27"/>
    <w:rsid w:val="003B678A"/>
    <w:rsid w:val="003C63C0"/>
    <w:rsid w:val="004550A1"/>
    <w:rsid w:val="0046574D"/>
    <w:rsid w:val="00477A47"/>
    <w:rsid w:val="0049168C"/>
    <w:rsid w:val="004B7E88"/>
    <w:rsid w:val="004C41B3"/>
    <w:rsid w:val="004F1AC7"/>
    <w:rsid w:val="005152E9"/>
    <w:rsid w:val="005264ED"/>
    <w:rsid w:val="005A6250"/>
    <w:rsid w:val="005E7D8A"/>
    <w:rsid w:val="00604F74"/>
    <w:rsid w:val="006A4BDA"/>
    <w:rsid w:val="006C2BBE"/>
    <w:rsid w:val="006D476F"/>
    <w:rsid w:val="006D6A76"/>
    <w:rsid w:val="007010F8"/>
    <w:rsid w:val="00755F96"/>
    <w:rsid w:val="007679CC"/>
    <w:rsid w:val="007B1122"/>
    <w:rsid w:val="00801513"/>
    <w:rsid w:val="008C402A"/>
    <w:rsid w:val="008C64B9"/>
    <w:rsid w:val="008D03FC"/>
    <w:rsid w:val="008E2374"/>
    <w:rsid w:val="009024EA"/>
    <w:rsid w:val="009214F1"/>
    <w:rsid w:val="00932BA8"/>
    <w:rsid w:val="0093567F"/>
    <w:rsid w:val="009907FA"/>
    <w:rsid w:val="009939F3"/>
    <w:rsid w:val="009B4B19"/>
    <w:rsid w:val="009D1EC4"/>
    <w:rsid w:val="009D23CD"/>
    <w:rsid w:val="009D7A3D"/>
    <w:rsid w:val="009F39EE"/>
    <w:rsid w:val="009F4C18"/>
    <w:rsid w:val="00A60907"/>
    <w:rsid w:val="00A77B20"/>
    <w:rsid w:val="00B4321F"/>
    <w:rsid w:val="00B45268"/>
    <w:rsid w:val="00B5117C"/>
    <w:rsid w:val="00B7047B"/>
    <w:rsid w:val="00B7049D"/>
    <w:rsid w:val="00B72D2A"/>
    <w:rsid w:val="00B8548B"/>
    <w:rsid w:val="00B86DE1"/>
    <w:rsid w:val="00BC3711"/>
    <w:rsid w:val="00BC63CD"/>
    <w:rsid w:val="00BD1B2C"/>
    <w:rsid w:val="00BE60DA"/>
    <w:rsid w:val="00C13321"/>
    <w:rsid w:val="00C54394"/>
    <w:rsid w:val="00C64D6C"/>
    <w:rsid w:val="00CB2260"/>
    <w:rsid w:val="00CC57AC"/>
    <w:rsid w:val="00CC5D4A"/>
    <w:rsid w:val="00CF070D"/>
    <w:rsid w:val="00D02463"/>
    <w:rsid w:val="00D31436"/>
    <w:rsid w:val="00D516F5"/>
    <w:rsid w:val="00D7292E"/>
    <w:rsid w:val="00DA5031"/>
    <w:rsid w:val="00DC00C3"/>
    <w:rsid w:val="00DD4C9C"/>
    <w:rsid w:val="00DF2896"/>
    <w:rsid w:val="00E40A4E"/>
    <w:rsid w:val="00E761DB"/>
    <w:rsid w:val="00E975DC"/>
    <w:rsid w:val="00EC599E"/>
    <w:rsid w:val="00F1479B"/>
    <w:rsid w:val="00FD3B23"/>
    <w:rsid w:val="00FE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C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B72D2A"/>
    <w:rPr>
      <w:color w:val="0A83BF"/>
      <w:u w:val="none"/>
      <w:effect w:val="none"/>
    </w:rPr>
  </w:style>
  <w:style w:type="paragraph" w:styleId="a5">
    <w:name w:val="header"/>
    <w:basedOn w:val="a"/>
    <w:link w:val="a6"/>
    <w:uiPriority w:val="99"/>
    <w:rsid w:val="00B7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72D2A"/>
  </w:style>
  <w:style w:type="paragraph" w:styleId="a7">
    <w:name w:val="footer"/>
    <w:basedOn w:val="a"/>
    <w:link w:val="a8"/>
    <w:uiPriority w:val="99"/>
    <w:rsid w:val="00B7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72D2A"/>
  </w:style>
  <w:style w:type="paragraph" w:styleId="a9">
    <w:name w:val="List Paragraph"/>
    <w:basedOn w:val="a"/>
    <w:uiPriority w:val="99"/>
    <w:qFormat/>
    <w:rsid w:val="00E40A4E"/>
    <w:pPr>
      <w:ind w:left="720"/>
    </w:pPr>
  </w:style>
  <w:style w:type="paragraph" w:styleId="aa">
    <w:name w:val="Normal (Web)"/>
    <w:basedOn w:val="a"/>
    <w:uiPriority w:val="99"/>
    <w:rsid w:val="00CB226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b">
    <w:name w:val="Strong"/>
    <w:uiPriority w:val="99"/>
    <w:qFormat/>
    <w:locked/>
    <w:rsid w:val="00CB2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ninsk-school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40204s00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15</Pages>
  <Words>1550</Words>
  <Characters>11725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Ученик01</dc:creator>
  <cp:keywords/>
  <dc:description/>
  <cp:lastModifiedBy>Samsung1</cp:lastModifiedBy>
  <cp:revision>42</cp:revision>
  <cp:lastPrinted>2013-04-01T03:57:00Z</cp:lastPrinted>
  <dcterms:created xsi:type="dcterms:W3CDTF">2013-03-27T10:47:00Z</dcterms:created>
  <dcterms:modified xsi:type="dcterms:W3CDTF">2020-09-17T10:48:00Z</dcterms:modified>
</cp:coreProperties>
</file>